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9EDB3" w14:textId="77777777" w:rsidR="00015C36" w:rsidRPr="008E3D96" w:rsidRDefault="00015C36" w:rsidP="008E3D96">
      <w:pPr>
        <w:jc w:val="center"/>
        <w:rPr>
          <w:b/>
          <w:sz w:val="22"/>
          <w:szCs w:val="22"/>
        </w:rPr>
      </w:pPr>
      <w:r w:rsidRPr="008E3D96">
        <w:rPr>
          <w:b/>
          <w:sz w:val="22"/>
          <w:szCs w:val="22"/>
        </w:rPr>
        <w:t xml:space="preserve">Договор </w:t>
      </w:r>
      <w:r w:rsidR="00751D43" w:rsidRPr="008E3D96">
        <w:rPr>
          <w:b/>
          <w:sz w:val="22"/>
          <w:szCs w:val="22"/>
        </w:rPr>
        <w:t xml:space="preserve">поставки </w:t>
      </w:r>
    </w:p>
    <w:p w14:paraId="49D09E14" w14:textId="77777777" w:rsidR="00015C36" w:rsidRPr="008E3D96" w:rsidRDefault="00015C36" w:rsidP="008E3D96">
      <w:pPr>
        <w:pStyle w:val="a5"/>
        <w:rPr>
          <w:rFonts w:ascii="Times New Roman" w:hAnsi="Times New Roman"/>
          <w:b w:val="0"/>
          <w:sz w:val="22"/>
          <w:szCs w:val="22"/>
        </w:rPr>
      </w:pPr>
    </w:p>
    <w:p w14:paraId="634D4BFE" w14:textId="77777777" w:rsidR="00015C36" w:rsidRPr="008E3D96" w:rsidRDefault="009354F7" w:rsidP="008E3D96">
      <w:pPr>
        <w:rPr>
          <w:sz w:val="22"/>
          <w:szCs w:val="22"/>
        </w:rPr>
      </w:pPr>
      <w:r w:rsidRPr="008E3D96">
        <w:rPr>
          <w:sz w:val="22"/>
          <w:szCs w:val="22"/>
        </w:rPr>
        <w:t>г.</w:t>
      </w:r>
      <w:r w:rsidR="00045522" w:rsidRPr="008E3D96">
        <w:rPr>
          <w:sz w:val="22"/>
          <w:szCs w:val="22"/>
        </w:rPr>
        <w:t xml:space="preserve"> Санкт-Петербург </w:t>
      </w:r>
      <w:r w:rsidR="00045522" w:rsidRPr="008E3D96">
        <w:rPr>
          <w:sz w:val="22"/>
          <w:szCs w:val="22"/>
        </w:rPr>
        <w:tab/>
      </w:r>
      <w:r w:rsidR="00045522" w:rsidRPr="008E3D96">
        <w:rPr>
          <w:sz w:val="22"/>
          <w:szCs w:val="22"/>
        </w:rPr>
        <w:tab/>
      </w:r>
      <w:r w:rsidR="00045522" w:rsidRPr="008E3D96">
        <w:rPr>
          <w:sz w:val="22"/>
          <w:szCs w:val="22"/>
        </w:rPr>
        <w:tab/>
      </w:r>
      <w:r w:rsidR="00045522" w:rsidRPr="008E3D96">
        <w:rPr>
          <w:sz w:val="22"/>
          <w:szCs w:val="22"/>
        </w:rPr>
        <w:tab/>
      </w:r>
      <w:r w:rsidR="008E3D96">
        <w:rPr>
          <w:sz w:val="22"/>
          <w:szCs w:val="22"/>
        </w:rPr>
        <w:tab/>
      </w:r>
      <w:r w:rsidR="00045522" w:rsidRPr="008E3D96">
        <w:rPr>
          <w:sz w:val="22"/>
          <w:szCs w:val="22"/>
        </w:rPr>
        <w:tab/>
      </w:r>
      <w:r w:rsidR="00580EFF">
        <w:rPr>
          <w:sz w:val="22"/>
          <w:szCs w:val="22"/>
        </w:rPr>
        <w:tab/>
      </w:r>
      <w:r w:rsidR="008E3D96">
        <w:rPr>
          <w:sz w:val="22"/>
          <w:szCs w:val="22"/>
        </w:rPr>
        <w:tab/>
      </w:r>
      <w:r w:rsidR="008E3D96" w:rsidRPr="008E3D96">
        <w:rPr>
          <w:sz w:val="22"/>
          <w:szCs w:val="22"/>
        </w:rPr>
        <w:t xml:space="preserve"> «</w:t>
      </w:r>
      <w:r w:rsidR="00BF507F">
        <w:rPr>
          <w:sz w:val="22"/>
          <w:szCs w:val="22"/>
        </w:rPr>
        <w:t>__</w:t>
      </w:r>
      <w:r w:rsidR="00015C36" w:rsidRPr="008E3D96">
        <w:rPr>
          <w:sz w:val="22"/>
          <w:szCs w:val="22"/>
        </w:rPr>
        <w:t xml:space="preserve">» </w:t>
      </w:r>
      <w:r w:rsidR="00BF507F">
        <w:rPr>
          <w:sz w:val="22"/>
          <w:szCs w:val="22"/>
        </w:rPr>
        <w:t>______</w:t>
      </w:r>
      <w:r w:rsidR="007B22DA" w:rsidRPr="008E3D96">
        <w:rPr>
          <w:sz w:val="22"/>
          <w:szCs w:val="22"/>
        </w:rPr>
        <w:t xml:space="preserve"> </w:t>
      </w:r>
      <w:r w:rsidR="00015C36" w:rsidRPr="008E3D96">
        <w:rPr>
          <w:sz w:val="22"/>
          <w:szCs w:val="22"/>
        </w:rPr>
        <w:t>20</w:t>
      </w:r>
      <w:r w:rsidR="0037644B" w:rsidRPr="008E3D96">
        <w:rPr>
          <w:sz w:val="22"/>
          <w:szCs w:val="22"/>
        </w:rPr>
        <w:t>2</w:t>
      </w:r>
      <w:r w:rsidR="00BF507F">
        <w:rPr>
          <w:sz w:val="22"/>
          <w:szCs w:val="22"/>
        </w:rPr>
        <w:t>_</w:t>
      </w:r>
      <w:r w:rsidR="00015C36" w:rsidRPr="008E3D96">
        <w:rPr>
          <w:sz w:val="22"/>
          <w:szCs w:val="22"/>
        </w:rPr>
        <w:t xml:space="preserve"> года</w:t>
      </w:r>
    </w:p>
    <w:p w14:paraId="27692A3D" w14:textId="77777777" w:rsidR="00015C36" w:rsidRPr="008E3D96" w:rsidRDefault="00015C36" w:rsidP="008E3D96">
      <w:pPr>
        <w:tabs>
          <w:tab w:val="right" w:pos="10260"/>
        </w:tabs>
        <w:jc w:val="both"/>
        <w:rPr>
          <w:sz w:val="22"/>
          <w:szCs w:val="22"/>
        </w:rPr>
      </w:pPr>
    </w:p>
    <w:p w14:paraId="1A838B39" w14:textId="060ED7C5" w:rsidR="00E165D2" w:rsidRPr="008E3D96" w:rsidRDefault="00EC1641" w:rsidP="00E165D2">
      <w:pPr>
        <w:ind w:firstLine="709"/>
        <w:jc w:val="both"/>
        <w:rPr>
          <w:sz w:val="22"/>
          <w:szCs w:val="22"/>
        </w:rPr>
      </w:pPr>
      <w:r w:rsidRPr="008E3D96">
        <w:rPr>
          <w:b/>
          <w:sz w:val="22"/>
          <w:szCs w:val="22"/>
        </w:rPr>
        <w:t>Общество с</w:t>
      </w:r>
      <w:r w:rsidR="008E3D96">
        <w:rPr>
          <w:b/>
          <w:sz w:val="22"/>
          <w:szCs w:val="22"/>
        </w:rPr>
        <w:t xml:space="preserve"> ограниченной ответственностью «</w:t>
      </w:r>
      <w:r w:rsidRPr="008E3D96">
        <w:rPr>
          <w:b/>
          <w:color w:val="000000"/>
          <w:sz w:val="22"/>
          <w:szCs w:val="22"/>
        </w:rPr>
        <w:t>СМАРТ МЕДИКАЛ СОЛЮШНС</w:t>
      </w:r>
      <w:r w:rsidR="008E3D96">
        <w:rPr>
          <w:b/>
          <w:color w:val="000000"/>
          <w:sz w:val="22"/>
          <w:szCs w:val="22"/>
        </w:rPr>
        <w:t>»</w:t>
      </w:r>
      <w:r w:rsidRPr="008E3D96">
        <w:rPr>
          <w:b/>
          <w:sz w:val="22"/>
          <w:szCs w:val="22"/>
        </w:rPr>
        <w:t xml:space="preserve"> </w:t>
      </w:r>
      <w:r w:rsidR="009724CA" w:rsidRPr="008E3D96">
        <w:rPr>
          <w:sz w:val="22"/>
          <w:szCs w:val="22"/>
        </w:rPr>
        <w:t>(ООО «</w:t>
      </w:r>
      <w:r w:rsidR="009A275A" w:rsidRPr="008E3D96">
        <w:rPr>
          <w:sz w:val="22"/>
          <w:szCs w:val="22"/>
        </w:rPr>
        <w:t>СМАРТ МЕДИКАЛ СОЛЮШНС</w:t>
      </w:r>
      <w:r w:rsidR="009724CA" w:rsidRPr="008E3D96">
        <w:rPr>
          <w:sz w:val="22"/>
          <w:szCs w:val="22"/>
        </w:rPr>
        <w:t>»)</w:t>
      </w:r>
      <w:r w:rsidR="00255299" w:rsidRPr="008E3D96">
        <w:rPr>
          <w:sz w:val="22"/>
          <w:szCs w:val="22"/>
        </w:rPr>
        <w:t xml:space="preserve">, в лице </w:t>
      </w:r>
      <w:r w:rsidR="007C4221">
        <w:rPr>
          <w:sz w:val="22"/>
          <w:szCs w:val="22"/>
        </w:rPr>
        <w:t>Кудряшовой Наталии Юрьевны</w:t>
      </w:r>
      <w:r w:rsidR="009724CA" w:rsidRPr="008E3D96">
        <w:rPr>
          <w:sz w:val="22"/>
          <w:szCs w:val="22"/>
        </w:rPr>
        <w:t>, действующе</w:t>
      </w:r>
      <w:r w:rsidR="00B5180E">
        <w:rPr>
          <w:sz w:val="22"/>
          <w:szCs w:val="22"/>
        </w:rPr>
        <w:t>й</w:t>
      </w:r>
      <w:r w:rsidR="009724CA" w:rsidRPr="008E3D96">
        <w:rPr>
          <w:sz w:val="22"/>
          <w:szCs w:val="22"/>
        </w:rPr>
        <w:t xml:space="preserve"> на основании </w:t>
      </w:r>
      <w:r w:rsidR="001C73B2">
        <w:rPr>
          <w:sz w:val="22"/>
          <w:szCs w:val="22"/>
        </w:rPr>
        <w:t>Д</w:t>
      </w:r>
      <w:r w:rsidR="00B5180E">
        <w:rPr>
          <w:sz w:val="22"/>
          <w:szCs w:val="22"/>
        </w:rPr>
        <w:t xml:space="preserve">оверенности </w:t>
      </w:r>
      <w:r w:rsidR="007C4221">
        <w:rPr>
          <w:sz w:val="22"/>
          <w:szCs w:val="22"/>
        </w:rPr>
        <w:t xml:space="preserve">№ 2712-21 </w:t>
      </w:r>
      <w:r w:rsidR="001C73B2">
        <w:rPr>
          <w:sz w:val="22"/>
          <w:szCs w:val="22"/>
        </w:rPr>
        <w:t xml:space="preserve">от </w:t>
      </w:r>
      <w:r w:rsidR="007C4221">
        <w:rPr>
          <w:sz w:val="22"/>
          <w:szCs w:val="22"/>
        </w:rPr>
        <w:t>27.12.</w:t>
      </w:r>
      <w:r w:rsidR="001C73B2">
        <w:rPr>
          <w:sz w:val="22"/>
          <w:szCs w:val="22"/>
        </w:rPr>
        <w:t>2021</w:t>
      </w:r>
      <w:r w:rsidR="009724CA" w:rsidRPr="008E3D96">
        <w:rPr>
          <w:sz w:val="22"/>
          <w:szCs w:val="22"/>
        </w:rPr>
        <w:t xml:space="preserve">, именуемое в дальнейшем </w:t>
      </w:r>
      <w:r w:rsidR="009724CA" w:rsidRPr="008E3D96">
        <w:rPr>
          <w:b/>
          <w:sz w:val="22"/>
          <w:szCs w:val="22"/>
        </w:rPr>
        <w:t>«Поставщик»</w:t>
      </w:r>
      <w:r w:rsidRPr="008E3D96">
        <w:rPr>
          <w:sz w:val="22"/>
          <w:szCs w:val="22"/>
        </w:rPr>
        <w:t>, с одной</w:t>
      </w:r>
      <w:r w:rsidR="009354F7" w:rsidRPr="008E3D96">
        <w:rPr>
          <w:sz w:val="22"/>
          <w:szCs w:val="22"/>
        </w:rPr>
        <w:t xml:space="preserve"> </w:t>
      </w:r>
      <w:r w:rsidRPr="008E3D96">
        <w:rPr>
          <w:sz w:val="22"/>
          <w:szCs w:val="22"/>
        </w:rPr>
        <w:t>стороны,</w:t>
      </w:r>
      <w:r w:rsidR="009354F7" w:rsidRPr="008E3D96">
        <w:rPr>
          <w:sz w:val="22"/>
          <w:szCs w:val="22"/>
        </w:rPr>
        <w:t xml:space="preserve"> </w:t>
      </w:r>
      <w:r w:rsidR="009724CA" w:rsidRPr="008E3D96">
        <w:rPr>
          <w:sz w:val="22"/>
          <w:szCs w:val="22"/>
        </w:rPr>
        <w:t>и</w:t>
      </w:r>
      <w:r w:rsidR="000E22EF">
        <w:rPr>
          <w:sz w:val="22"/>
          <w:szCs w:val="22"/>
        </w:rPr>
        <w:t xml:space="preserve"> </w:t>
      </w:r>
      <w:r w:rsidR="007B22DA" w:rsidRPr="008E3D96">
        <w:rPr>
          <w:sz w:val="22"/>
          <w:szCs w:val="22"/>
        </w:rPr>
        <w:t>__________________________________________________________________</w:t>
      </w:r>
      <w:r w:rsidR="009724CA" w:rsidRPr="008E3D96">
        <w:rPr>
          <w:sz w:val="22"/>
          <w:szCs w:val="22"/>
        </w:rPr>
        <w:t xml:space="preserve"> в лице</w:t>
      </w:r>
      <w:r w:rsidR="000E22EF">
        <w:rPr>
          <w:sz w:val="22"/>
          <w:szCs w:val="22"/>
        </w:rPr>
        <w:t xml:space="preserve"> </w:t>
      </w:r>
      <w:r w:rsidR="007B22DA" w:rsidRPr="008E3D96">
        <w:rPr>
          <w:sz w:val="22"/>
          <w:szCs w:val="22"/>
        </w:rPr>
        <w:t>______________________________________</w:t>
      </w:r>
      <w:r w:rsidR="009724CA" w:rsidRPr="008E3D96">
        <w:rPr>
          <w:sz w:val="22"/>
          <w:szCs w:val="22"/>
        </w:rPr>
        <w:t xml:space="preserve">, действующего на основании </w:t>
      </w:r>
      <w:r w:rsidR="008E3D96">
        <w:rPr>
          <w:sz w:val="22"/>
          <w:szCs w:val="22"/>
        </w:rPr>
        <w:t>Устава</w:t>
      </w:r>
      <w:r w:rsidR="00432E13" w:rsidRPr="008E3D96">
        <w:rPr>
          <w:sz w:val="22"/>
          <w:szCs w:val="22"/>
        </w:rPr>
        <w:t>,</w:t>
      </w:r>
      <w:r w:rsidR="009724CA" w:rsidRPr="008E3D96">
        <w:rPr>
          <w:sz w:val="22"/>
          <w:szCs w:val="22"/>
        </w:rPr>
        <w:t xml:space="preserve"> именуемое в дальнейшем </w:t>
      </w:r>
      <w:r w:rsidR="009724CA" w:rsidRPr="008E3D96">
        <w:rPr>
          <w:b/>
          <w:sz w:val="22"/>
          <w:szCs w:val="22"/>
        </w:rPr>
        <w:t>«Покупатель»</w:t>
      </w:r>
      <w:r w:rsidR="009724CA" w:rsidRPr="008E3D96">
        <w:rPr>
          <w:sz w:val="22"/>
          <w:szCs w:val="22"/>
        </w:rPr>
        <w:t xml:space="preserve">, с другой стороны, </w:t>
      </w:r>
      <w:r w:rsidR="00045522" w:rsidRPr="008E3D96">
        <w:rPr>
          <w:sz w:val="22"/>
          <w:szCs w:val="22"/>
        </w:rPr>
        <w:t xml:space="preserve">а вместе именуемые </w:t>
      </w:r>
      <w:r w:rsidR="00E032BB" w:rsidRPr="008E3D96">
        <w:rPr>
          <w:sz w:val="22"/>
          <w:szCs w:val="22"/>
        </w:rPr>
        <w:t>«</w:t>
      </w:r>
      <w:r w:rsidR="00E032BB" w:rsidRPr="008E3D96">
        <w:rPr>
          <w:b/>
          <w:sz w:val="22"/>
          <w:szCs w:val="22"/>
        </w:rPr>
        <w:t>Стороны</w:t>
      </w:r>
      <w:r w:rsidR="00E032BB" w:rsidRPr="008E3D96">
        <w:rPr>
          <w:sz w:val="22"/>
          <w:szCs w:val="22"/>
        </w:rPr>
        <w:t xml:space="preserve">» </w:t>
      </w:r>
      <w:r w:rsidR="009724CA" w:rsidRPr="008E3D96">
        <w:rPr>
          <w:sz w:val="22"/>
          <w:szCs w:val="22"/>
        </w:rPr>
        <w:t>заключили настоящий Договор о нижеследующем</w:t>
      </w:r>
      <w:r w:rsidR="00F5781F" w:rsidRPr="008E3D96">
        <w:rPr>
          <w:sz w:val="22"/>
          <w:szCs w:val="22"/>
        </w:rPr>
        <w:t>:</w:t>
      </w:r>
    </w:p>
    <w:p w14:paraId="33B96436" w14:textId="77777777" w:rsidR="00015C36" w:rsidRPr="008E3D96" w:rsidRDefault="00015C36" w:rsidP="008E3D96">
      <w:pPr>
        <w:numPr>
          <w:ilvl w:val="0"/>
          <w:numId w:val="1"/>
        </w:numPr>
        <w:ind w:left="0" w:firstLine="539"/>
        <w:jc w:val="center"/>
        <w:rPr>
          <w:b/>
          <w:sz w:val="22"/>
          <w:szCs w:val="22"/>
        </w:rPr>
      </w:pPr>
      <w:r w:rsidRPr="008E3D96">
        <w:rPr>
          <w:b/>
          <w:sz w:val="22"/>
          <w:szCs w:val="22"/>
        </w:rPr>
        <w:t>Предмет Договора</w:t>
      </w:r>
    </w:p>
    <w:p w14:paraId="6A4628E8" w14:textId="77777777" w:rsidR="005A1A92" w:rsidRDefault="005A1A92" w:rsidP="005A1A92">
      <w:pPr>
        <w:pStyle w:val="af7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E032BB" w:rsidRPr="008E3D96">
        <w:rPr>
          <w:sz w:val="22"/>
          <w:szCs w:val="22"/>
        </w:rPr>
        <w:t>По настоящему Договору Поставщик обязуется поставлять</w:t>
      </w:r>
      <w:r w:rsidR="00015C36" w:rsidRPr="008E3D96">
        <w:rPr>
          <w:sz w:val="22"/>
          <w:szCs w:val="22"/>
        </w:rPr>
        <w:t>, а Покупатель обязуется принимать и опла</w:t>
      </w:r>
      <w:r w:rsidR="002D23DC" w:rsidRPr="008E3D96">
        <w:rPr>
          <w:sz w:val="22"/>
          <w:szCs w:val="22"/>
        </w:rPr>
        <w:t>чивать отдельные партии</w:t>
      </w:r>
      <w:r w:rsidR="00B9272C">
        <w:rPr>
          <w:sz w:val="22"/>
          <w:szCs w:val="22"/>
        </w:rPr>
        <w:t xml:space="preserve"> реагентов и</w:t>
      </w:r>
      <w:r w:rsidR="002D23DC" w:rsidRPr="008E3D96">
        <w:rPr>
          <w:sz w:val="22"/>
          <w:szCs w:val="22"/>
        </w:rPr>
        <w:t xml:space="preserve"> расходных материалов</w:t>
      </w:r>
      <w:r w:rsidR="00015C36" w:rsidRPr="008E3D96">
        <w:rPr>
          <w:sz w:val="22"/>
          <w:szCs w:val="22"/>
        </w:rPr>
        <w:t>, именуемых в дальнейшем «Товар», в порядке и сроки, предусмотренные настоящим Договором.</w:t>
      </w:r>
    </w:p>
    <w:p w14:paraId="209C3C73" w14:textId="77777777" w:rsidR="005A1A92" w:rsidRDefault="005A1A92" w:rsidP="005A1A92">
      <w:pPr>
        <w:pStyle w:val="af7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015C36" w:rsidRPr="00390BED">
        <w:rPr>
          <w:sz w:val="22"/>
          <w:szCs w:val="22"/>
        </w:rPr>
        <w:t>Номенклатура, количество, цена и общая стоимость</w:t>
      </w:r>
      <w:r w:rsidR="00E032BB" w:rsidRPr="00390BED">
        <w:rPr>
          <w:sz w:val="22"/>
          <w:szCs w:val="22"/>
        </w:rPr>
        <w:t>,</w:t>
      </w:r>
      <w:r w:rsidR="00015C36" w:rsidRPr="00390BED">
        <w:rPr>
          <w:sz w:val="22"/>
          <w:szCs w:val="22"/>
        </w:rPr>
        <w:t xml:space="preserve"> в т.</w:t>
      </w:r>
      <w:r w:rsidR="008E3D96" w:rsidRPr="00390BED">
        <w:rPr>
          <w:sz w:val="22"/>
          <w:szCs w:val="22"/>
        </w:rPr>
        <w:t xml:space="preserve"> </w:t>
      </w:r>
      <w:r w:rsidR="00015C36" w:rsidRPr="00390BED">
        <w:rPr>
          <w:sz w:val="22"/>
          <w:szCs w:val="22"/>
        </w:rPr>
        <w:t>ч. НДС</w:t>
      </w:r>
      <w:r w:rsidR="00E032BB" w:rsidRPr="00390BED">
        <w:rPr>
          <w:sz w:val="22"/>
          <w:szCs w:val="22"/>
        </w:rPr>
        <w:t>,</w:t>
      </w:r>
      <w:r w:rsidR="00015C36" w:rsidRPr="00390BED">
        <w:rPr>
          <w:sz w:val="22"/>
          <w:szCs w:val="22"/>
        </w:rPr>
        <w:t xml:space="preserve"> поставляемого Товара </w:t>
      </w:r>
      <w:r w:rsidR="00344B71" w:rsidRPr="00390BED">
        <w:rPr>
          <w:sz w:val="22"/>
          <w:szCs w:val="22"/>
        </w:rPr>
        <w:t xml:space="preserve">отражаются </w:t>
      </w:r>
      <w:r w:rsidR="00015C36" w:rsidRPr="00390BED">
        <w:rPr>
          <w:sz w:val="22"/>
          <w:szCs w:val="22"/>
        </w:rPr>
        <w:t xml:space="preserve">в </w:t>
      </w:r>
      <w:r w:rsidR="0092430C" w:rsidRPr="00390BED">
        <w:rPr>
          <w:sz w:val="22"/>
          <w:szCs w:val="22"/>
        </w:rPr>
        <w:t xml:space="preserve"> универсальн</w:t>
      </w:r>
      <w:r w:rsidR="00344B71" w:rsidRPr="00390BED">
        <w:rPr>
          <w:sz w:val="22"/>
          <w:szCs w:val="22"/>
        </w:rPr>
        <w:t>о</w:t>
      </w:r>
      <w:r w:rsidR="0092430C" w:rsidRPr="00390BED">
        <w:rPr>
          <w:sz w:val="22"/>
          <w:szCs w:val="22"/>
        </w:rPr>
        <w:t>м передаточн</w:t>
      </w:r>
      <w:r w:rsidR="00344B71" w:rsidRPr="00390BED">
        <w:rPr>
          <w:sz w:val="22"/>
          <w:szCs w:val="22"/>
        </w:rPr>
        <w:t>о</w:t>
      </w:r>
      <w:r w:rsidR="0092430C" w:rsidRPr="00390BED">
        <w:rPr>
          <w:sz w:val="22"/>
          <w:szCs w:val="22"/>
        </w:rPr>
        <w:t>м документ</w:t>
      </w:r>
      <w:r w:rsidR="00344B71" w:rsidRPr="00390BED">
        <w:rPr>
          <w:sz w:val="22"/>
          <w:szCs w:val="22"/>
        </w:rPr>
        <w:t>е</w:t>
      </w:r>
      <w:r w:rsidR="00A7611A" w:rsidRPr="00390BED">
        <w:rPr>
          <w:sz w:val="22"/>
          <w:szCs w:val="22"/>
        </w:rPr>
        <w:t xml:space="preserve"> (далее – УПД)</w:t>
      </w:r>
      <w:r w:rsidR="0092430C" w:rsidRPr="00390BED">
        <w:rPr>
          <w:sz w:val="22"/>
          <w:szCs w:val="22"/>
        </w:rPr>
        <w:t>.</w:t>
      </w:r>
    </w:p>
    <w:p w14:paraId="24C7DE65" w14:textId="24FAD2DD" w:rsidR="00015C36" w:rsidRPr="00E92F2A" w:rsidRDefault="005A1A92" w:rsidP="005A1A92">
      <w:pPr>
        <w:pStyle w:val="af7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015C36" w:rsidRPr="00E92F2A">
        <w:rPr>
          <w:sz w:val="22"/>
          <w:szCs w:val="22"/>
        </w:rPr>
        <w:t xml:space="preserve">Поставка Товара осуществляется партиями в соответствии с заявками Покупателя, </w:t>
      </w:r>
      <w:r w:rsidR="002D23DC" w:rsidRPr="00E92F2A">
        <w:rPr>
          <w:sz w:val="22"/>
          <w:szCs w:val="22"/>
        </w:rPr>
        <w:t xml:space="preserve">оформляемыми в программе 1С, или </w:t>
      </w:r>
      <w:r w:rsidR="00015C36" w:rsidRPr="00E92F2A">
        <w:rPr>
          <w:sz w:val="22"/>
          <w:szCs w:val="22"/>
        </w:rPr>
        <w:t>направляемыми по каналам электронных средств связи (электронной поч</w:t>
      </w:r>
      <w:r w:rsidR="004F38E0" w:rsidRPr="00E92F2A">
        <w:rPr>
          <w:sz w:val="22"/>
          <w:szCs w:val="22"/>
        </w:rPr>
        <w:t>той или факсом)</w:t>
      </w:r>
      <w:r w:rsidR="00E032BB" w:rsidRPr="00E92F2A">
        <w:rPr>
          <w:sz w:val="22"/>
          <w:szCs w:val="22"/>
        </w:rPr>
        <w:t>, указанным в Договор</w:t>
      </w:r>
      <w:r w:rsidR="003429CA">
        <w:rPr>
          <w:sz w:val="22"/>
          <w:szCs w:val="22"/>
        </w:rPr>
        <w:t>е</w:t>
      </w:r>
      <w:r w:rsidR="00E92F2A" w:rsidRPr="00E92F2A">
        <w:rPr>
          <w:sz w:val="22"/>
          <w:szCs w:val="22"/>
        </w:rPr>
        <w:t xml:space="preserve"> (далее - Заявка</w:t>
      </w:r>
      <w:r w:rsidR="00E92F2A" w:rsidRPr="00563570">
        <w:rPr>
          <w:sz w:val="22"/>
          <w:szCs w:val="22"/>
        </w:rPr>
        <w:t>)</w:t>
      </w:r>
      <w:r w:rsidR="002D23DC" w:rsidRPr="00563570">
        <w:rPr>
          <w:sz w:val="22"/>
          <w:szCs w:val="22"/>
        </w:rPr>
        <w:t>.</w:t>
      </w:r>
      <w:r w:rsidR="00B9272C" w:rsidRPr="00563570">
        <w:rPr>
          <w:sz w:val="22"/>
          <w:szCs w:val="22"/>
        </w:rPr>
        <w:t xml:space="preserve"> Заявка содержит наименование и характеристики Товара, количество, адрес поставки и </w:t>
      </w:r>
      <w:r w:rsidR="009059CA" w:rsidRPr="00E92F2A">
        <w:rPr>
          <w:sz w:val="22"/>
          <w:szCs w:val="22"/>
        </w:rPr>
        <w:t xml:space="preserve">желаемый </w:t>
      </w:r>
      <w:r w:rsidR="00B9272C" w:rsidRPr="00E92F2A">
        <w:rPr>
          <w:sz w:val="22"/>
          <w:szCs w:val="22"/>
        </w:rPr>
        <w:t xml:space="preserve">срок поставки. Поставщик в течение 5 (пяти) рабочих дней с момента получения Заявки обязуется направить уполномоченному представителю Покупателя </w:t>
      </w:r>
      <w:r w:rsidR="00E92F2A" w:rsidRPr="00E92F2A">
        <w:rPr>
          <w:sz w:val="22"/>
          <w:szCs w:val="22"/>
        </w:rPr>
        <w:t>по адресу</w:t>
      </w:r>
      <w:r w:rsidR="00B9272C" w:rsidRPr="00E92F2A">
        <w:rPr>
          <w:sz w:val="22"/>
          <w:szCs w:val="22"/>
        </w:rPr>
        <w:t xml:space="preserve"> электронной почты</w:t>
      </w:r>
      <w:r w:rsidR="00E92F2A" w:rsidRPr="00E92F2A">
        <w:rPr>
          <w:sz w:val="22"/>
          <w:szCs w:val="22"/>
        </w:rPr>
        <w:t>, указанному в Дог</w:t>
      </w:r>
      <w:r w:rsidR="00563570">
        <w:rPr>
          <w:sz w:val="22"/>
          <w:szCs w:val="22"/>
        </w:rPr>
        <w:t>оворе</w:t>
      </w:r>
      <w:r w:rsidR="00CF79D1">
        <w:rPr>
          <w:sz w:val="22"/>
          <w:szCs w:val="22"/>
        </w:rPr>
        <w:t>,</w:t>
      </w:r>
      <w:r w:rsidR="003429CA">
        <w:rPr>
          <w:sz w:val="22"/>
          <w:szCs w:val="22"/>
        </w:rPr>
        <w:t xml:space="preserve"> </w:t>
      </w:r>
      <w:r w:rsidR="00B9272C" w:rsidRPr="00563570">
        <w:rPr>
          <w:sz w:val="22"/>
          <w:szCs w:val="22"/>
        </w:rPr>
        <w:t xml:space="preserve">подтверждение условий Заявки в виде скан-копии счета на поставку Товара, </w:t>
      </w:r>
      <w:r w:rsidR="00B9272C" w:rsidRPr="003429CA">
        <w:rPr>
          <w:sz w:val="22"/>
          <w:szCs w:val="22"/>
        </w:rPr>
        <w:t>либо</w:t>
      </w:r>
      <w:r w:rsidR="00E92F2A" w:rsidRPr="003429CA">
        <w:rPr>
          <w:sz w:val="22"/>
          <w:szCs w:val="22"/>
        </w:rPr>
        <w:t xml:space="preserve"> </w:t>
      </w:r>
      <w:r w:rsidR="00B9272C" w:rsidRPr="003429CA">
        <w:rPr>
          <w:sz w:val="22"/>
          <w:szCs w:val="22"/>
        </w:rPr>
        <w:t xml:space="preserve"> мотивирова</w:t>
      </w:r>
      <w:r w:rsidR="00E92F2A" w:rsidRPr="003429CA">
        <w:rPr>
          <w:sz w:val="22"/>
          <w:szCs w:val="22"/>
        </w:rPr>
        <w:t>нный отказ от поставки Товара, либо</w:t>
      </w:r>
      <w:r w:rsidR="00B9272C" w:rsidRPr="003429CA">
        <w:rPr>
          <w:sz w:val="22"/>
          <w:szCs w:val="22"/>
        </w:rPr>
        <w:t xml:space="preserve"> предложение о согласовании иных условий</w:t>
      </w:r>
      <w:r w:rsidR="00E92F2A" w:rsidRPr="003429CA">
        <w:rPr>
          <w:sz w:val="22"/>
          <w:szCs w:val="22"/>
        </w:rPr>
        <w:t xml:space="preserve"> поставки, отличных от</w:t>
      </w:r>
      <w:r w:rsidR="00B9272C" w:rsidRPr="003429CA">
        <w:rPr>
          <w:sz w:val="22"/>
          <w:szCs w:val="22"/>
        </w:rPr>
        <w:t xml:space="preserve"> указанных в первоначальной Заявке.</w:t>
      </w:r>
      <w:r w:rsidR="009059CA" w:rsidRPr="00E92F2A">
        <w:rPr>
          <w:sz w:val="22"/>
          <w:szCs w:val="22"/>
        </w:rPr>
        <w:t xml:space="preserve"> </w:t>
      </w:r>
    </w:p>
    <w:p w14:paraId="22ABA1A2" w14:textId="77777777" w:rsidR="004A0A17" w:rsidRPr="008E3D96" w:rsidRDefault="004A0A17" w:rsidP="008E3D96">
      <w:pPr>
        <w:ind w:left="567"/>
        <w:jc w:val="both"/>
        <w:rPr>
          <w:sz w:val="22"/>
          <w:szCs w:val="22"/>
        </w:rPr>
      </w:pPr>
    </w:p>
    <w:p w14:paraId="2D648EA2" w14:textId="77777777" w:rsidR="00015C36" w:rsidRPr="008E3D96" w:rsidRDefault="00015C36" w:rsidP="008E3D96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8E3D96">
        <w:rPr>
          <w:b/>
          <w:sz w:val="22"/>
          <w:szCs w:val="22"/>
        </w:rPr>
        <w:t>Стоимость и порядок оплаты</w:t>
      </w:r>
    </w:p>
    <w:p w14:paraId="05C09AF9" w14:textId="77777777" w:rsidR="00E032BB" w:rsidRPr="003A1AF8" w:rsidRDefault="00015C36" w:rsidP="003A1AF8">
      <w:pPr>
        <w:pStyle w:val="a3"/>
        <w:numPr>
          <w:ilvl w:val="1"/>
          <w:numId w:val="3"/>
        </w:numPr>
        <w:ind w:left="0" w:firstLine="567"/>
        <w:rPr>
          <w:sz w:val="22"/>
          <w:szCs w:val="22"/>
        </w:rPr>
      </w:pPr>
      <w:r w:rsidRPr="003A1AF8">
        <w:rPr>
          <w:sz w:val="22"/>
          <w:szCs w:val="22"/>
        </w:rPr>
        <w:t>Общ</w:t>
      </w:r>
      <w:r w:rsidR="00390BED">
        <w:rPr>
          <w:sz w:val="22"/>
          <w:szCs w:val="22"/>
        </w:rPr>
        <w:t>ее количество Товара по Догов</w:t>
      </w:r>
      <w:r w:rsidR="00E92F2A">
        <w:rPr>
          <w:sz w:val="22"/>
          <w:szCs w:val="22"/>
        </w:rPr>
        <w:t>ору определяется совокупностью с</w:t>
      </w:r>
      <w:r w:rsidR="00390BED">
        <w:rPr>
          <w:sz w:val="22"/>
          <w:szCs w:val="22"/>
        </w:rPr>
        <w:t xml:space="preserve">огласованных Заявок и может быть скорректировано с </w:t>
      </w:r>
      <w:r w:rsidR="005F7429">
        <w:rPr>
          <w:sz w:val="22"/>
          <w:szCs w:val="22"/>
        </w:rPr>
        <w:t>учетом,</w:t>
      </w:r>
      <w:r w:rsidR="00390BED">
        <w:rPr>
          <w:sz w:val="22"/>
          <w:szCs w:val="22"/>
        </w:rPr>
        <w:t xml:space="preserve"> фактически отг</w:t>
      </w:r>
      <w:r w:rsidR="00E92F2A">
        <w:rPr>
          <w:sz w:val="22"/>
          <w:szCs w:val="22"/>
        </w:rPr>
        <w:t>руженного Товара</w:t>
      </w:r>
      <w:r w:rsidR="00390BED">
        <w:rPr>
          <w:sz w:val="22"/>
          <w:szCs w:val="22"/>
        </w:rPr>
        <w:t xml:space="preserve">. </w:t>
      </w:r>
      <w:r w:rsidRPr="003A1AF8">
        <w:rPr>
          <w:sz w:val="22"/>
          <w:szCs w:val="22"/>
        </w:rPr>
        <w:t xml:space="preserve"> </w:t>
      </w:r>
      <w:bookmarkStart w:id="0" w:name="_Ref53902807"/>
    </w:p>
    <w:p w14:paraId="4905E5D3" w14:textId="0CA34C23" w:rsidR="00E92F2A" w:rsidRPr="00E92F2A" w:rsidRDefault="000E4445" w:rsidP="00E92F2A">
      <w:pPr>
        <w:pStyle w:val="af7"/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E92F2A">
        <w:rPr>
          <w:sz w:val="22"/>
          <w:szCs w:val="22"/>
        </w:rPr>
        <w:t xml:space="preserve">Условия и сроки </w:t>
      </w:r>
      <w:r w:rsidR="00000320" w:rsidRPr="00E92F2A">
        <w:rPr>
          <w:sz w:val="22"/>
          <w:szCs w:val="22"/>
        </w:rPr>
        <w:t>о</w:t>
      </w:r>
      <w:r w:rsidR="00E032BB" w:rsidRPr="00E92F2A">
        <w:rPr>
          <w:sz w:val="22"/>
          <w:szCs w:val="22"/>
        </w:rPr>
        <w:t>плат</w:t>
      </w:r>
      <w:r w:rsidRPr="00E92F2A">
        <w:rPr>
          <w:sz w:val="22"/>
          <w:szCs w:val="22"/>
        </w:rPr>
        <w:t>ы</w:t>
      </w:r>
      <w:r w:rsidR="00E032BB" w:rsidRPr="00E92F2A">
        <w:rPr>
          <w:sz w:val="22"/>
          <w:szCs w:val="22"/>
        </w:rPr>
        <w:t xml:space="preserve"> стоимости Товара</w:t>
      </w:r>
      <w:r w:rsidR="009059CA" w:rsidRPr="00E92F2A">
        <w:rPr>
          <w:sz w:val="22"/>
          <w:szCs w:val="22"/>
        </w:rPr>
        <w:t>, а также цена каждой единицы поставляемого Товара указываются</w:t>
      </w:r>
      <w:r w:rsidR="00780FBA" w:rsidRPr="00E92F2A">
        <w:rPr>
          <w:sz w:val="22"/>
          <w:szCs w:val="22"/>
        </w:rPr>
        <w:t xml:space="preserve"> Поставщиком в выставляемом Покупателю счете. Поставщик выставляет Покупателю счет</w:t>
      </w:r>
      <w:r w:rsidR="005B099D" w:rsidRPr="00E92F2A">
        <w:rPr>
          <w:sz w:val="22"/>
          <w:szCs w:val="22"/>
        </w:rPr>
        <w:t xml:space="preserve"> </w:t>
      </w:r>
      <w:r w:rsidR="00780FBA" w:rsidRPr="00E92F2A">
        <w:rPr>
          <w:sz w:val="22"/>
          <w:szCs w:val="22"/>
        </w:rPr>
        <w:t>в течение 5 (пяти) рабочих дней с момента</w:t>
      </w:r>
      <w:r w:rsidR="00D8037B" w:rsidRPr="00E92F2A">
        <w:rPr>
          <w:sz w:val="22"/>
          <w:szCs w:val="22"/>
        </w:rPr>
        <w:t xml:space="preserve"> </w:t>
      </w:r>
      <w:r w:rsidR="00390BED" w:rsidRPr="00E92F2A">
        <w:rPr>
          <w:sz w:val="22"/>
          <w:szCs w:val="22"/>
        </w:rPr>
        <w:t xml:space="preserve">получения </w:t>
      </w:r>
      <w:r w:rsidR="00402E58" w:rsidRPr="00E92F2A">
        <w:rPr>
          <w:sz w:val="22"/>
          <w:szCs w:val="22"/>
        </w:rPr>
        <w:t>соответствующей</w:t>
      </w:r>
      <w:r w:rsidR="005B099D" w:rsidRPr="00E92F2A">
        <w:rPr>
          <w:sz w:val="22"/>
          <w:szCs w:val="22"/>
        </w:rPr>
        <w:t xml:space="preserve"> заявки и направля</w:t>
      </w:r>
      <w:r w:rsidR="00E4747F" w:rsidRPr="00E92F2A">
        <w:rPr>
          <w:sz w:val="22"/>
          <w:szCs w:val="22"/>
        </w:rPr>
        <w:t>ет указанный документ</w:t>
      </w:r>
      <w:r w:rsidR="00D8037B" w:rsidRPr="00E92F2A">
        <w:rPr>
          <w:sz w:val="22"/>
          <w:szCs w:val="22"/>
        </w:rPr>
        <w:t xml:space="preserve"> Покупателю</w:t>
      </w:r>
      <w:r w:rsidR="000E0126">
        <w:rPr>
          <w:sz w:val="22"/>
          <w:szCs w:val="22"/>
        </w:rPr>
        <w:t xml:space="preserve"> </w:t>
      </w:r>
      <w:r w:rsidR="00CF79D1">
        <w:rPr>
          <w:sz w:val="22"/>
          <w:szCs w:val="22"/>
        </w:rPr>
        <w:t xml:space="preserve">в системе ЭДО </w:t>
      </w:r>
      <w:r w:rsidR="005B099D" w:rsidRPr="00E92F2A">
        <w:rPr>
          <w:sz w:val="22"/>
          <w:szCs w:val="22"/>
        </w:rPr>
        <w:t xml:space="preserve">или по </w:t>
      </w:r>
      <w:r w:rsidR="000E0126">
        <w:rPr>
          <w:sz w:val="22"/>
          <w:szCs w:val="22"/>
        </w:rPr>
        <w:t xml:space="preserve">адресу электронной почты, </w:t>
      </w:r>
      <w:r w:rsidR="005B099D" w:rsidRPr="00E92F2A">
        <w:rPr>
          <w:sz w:val="22"/>
          <w:szCs w:val="22"/>
        </w:rPr>
        <w:t>указанн</w:t>
      </w:r>
      <w:r w:rsidR="000E0126">
        <w:rPr>
          <w:sz w:val="22"/>
          <w:szCs w:val="22"/>
        </w:rPr>
        <w:t>ому</w:t>
      </w:r>
      <w:r w:rsidR="005B099D" w:rsidRPr="00E92F2A">
        <w:rPr>
          <w:sz w:val="22"/>
          <w:szCs w:val="22"/>
        </w:rPr>
        <w:t xml:space="preserve"> в Договор</w:t>
      </w:r>
      <w:r w:rsidR="003429CA">
        <w:rPr>
          <w:sz w:val="22"/>
          <w:szCs w:val="22"/>
        </w:rPr>
        <w:t>е</w:t>
      </w:r>
      <w:r w:rsidR="005B099D" w:rsidRPr="00E92F2A">
        <w:rPr>
          <w:sz w:val="22"/>
          <w:szCs w:val="22"/>
        </w:rPr>
        <w:t xml:space="preserve">. </w:t>
      </w:r>
      <w:r w:rsidR="00780FBA" w:rsidRPr="00E92F2A">
        <w:rPr>
          <w:sz w:val="22"/>
          <w:szCs w:val="22"/>
        </w:rPr>
        <w:t xml:space="preserve"> </w:t>
      </w:r>
      <w:r w:rsidR="005B099D" w:rsidRPr="00E92F2A">
        <w:rPr>
          <w:sz w:val="22"/>
          <w:szCs w:val="22"/>
        </w:rPr>
        <w:t xml:space="preserve"> </w:t>
      </w:r>
      <w:r w:rsidR="00D96F51">
        <w:rPr>
          <w:sz w:val="22"/>
          <w:szCs w:val="22"/>
        </w:rPr>
        <w:t>В</w:t>
      </w:r>
      <w:r w:rsidR="00A653C7">
        <w:rPr>
          <w:sz w:val="22"/>
          <w:szCs w:val="22"/>
        </w:rPr>
        <w:t xml:space="preserve"> случае, если Покупатель не подключен к системе ЭДО, о</w:t>
      </w:r>
      <w:r w:rsidR="005B099D" w:rsidRPr="00E92F2A">
        <w:rPr>
          <w:sz w:val="22"/>
          <w:szCs w:val="22"/>
        </w:rPr>
        <w:t xml:space="preserve">ригинал счета </w:t>
      </w:r>
      <w:r w:rsidR="00A653C7">
        <w:rPr>
          <w:sz w:val="22"/>
          <w:szCs w:val="22"/>
        </w:rPr>
        <w:t xml:space="preserve">на бумажном носителе </w:t>
      </w:r>
      <w:r w:rsidR="00FA5A27" w:rsidRPr="00E92F2A">
        <w:rPr>
          <w:sz w:val="22"/>
          <w:szCs w:val="22"/>
        </w:rPr>
        <w:t>переда</w:t>
      </w:r>
      <w:r w:rsidR="00E4747F" w:rsidRPr="00E92F2A">
        <w:rPr>
          <w:sz w:val="22"/>
          <w:szCs w:val="22"/>
        </w:rPr>
        <w:t>е</w:t>
      </w:r>
      <w:r w:rsidR="00FA5A27" w:rsidRPr="00E92F2A">
        <w:rPr>
          <w:sz w:val="22"/>
          <w:szCs w:val="22"/>
        </w:rPr>
        <w:t>тся Покупателю в</w:t>
      </w:r>
      <w:r w:rsidR="00402E58" w:rsidRPr="00E92F2A">
        <w:rPr>
          <w:sz w:val="22"/>
          <w:szCs w:val="22"/>
        </w:rPr>
        <w:t xml:space="preserve"> момент приемки</w:t>
      </w:r>
      <w:r w:rsidR="00FA5A27" w:rsidRPr="00E92F2A">
        <w:rPr>
          <w:sz w:val="22"/>
          <w:szCs w:val="22"/>
        </w:rPr>
        <w:t xml:space="preserve"> Товара</w:t>
      </w:r>
      <w:r w:rsidR="00425ED6">
        <w:rPr>
          <w:sz w:val="22"/>
          <w:szCs w:val="22"/>
        </w:rPr>
        <w:t>. В</w:t>
      </w:r>
      <w:r w:rsidR="00E92F2A" w:rsidRPr="0030274E">
        <w:rPr>
          <w:sz w:val="22"/>
          <w:szCs w:val="22"/>
        </w:rPr>
        <w:t xml:space="preserve"> счете Поставщиком должна быть указана следующая информация: </w:t>
      </w:r>
      <w:r w:rsidR="00E92F2A" w:rsidRPr="0030274E">
        <w:rPr>
          <w:bCs/>
          <w:sz w:val="22"/>
          <w:szCs w:val="22"/>
        </w:rPr>
        <w:t>наименование поставляемого Товара,  его  количество, стоимость, сроки</w:t>
      </w:r>
      <w:r w:rsidR="00E92F2A">
        <w:rPr>
          <w:bCs/>
          <w:sz w:val="22"/>
          <w:szCs w:val="22"/>
        </w:rPr>
        <w:t>,</w:t>
      </w:r>
      <w:r w:rsidR="00E92F2A" w:rsidRPr="0030274E">
        <w:rPr>
          <w:bCs/>
          <w:sz w:val="22"/>
          <w:szCs w:val="22"/>
        </w:rPr>
        <w:t>  условия</w:t>
      </w:r>
      <w:r w:rsidR="00E92F2A">
        <w:rPr>
          <w:bCs/>
          <w:sz w:val="22"/>
          <w:szCs w:val="22"/>
        </w:rPr>
        <w:t xml:space="preserve"> поставки и порядок оплаты Товара</w:t>
      </w:r>
      <w:r w:rsidR="00E92F2A" w:rsidRPr="0030274E">
        <w:rPr>
          <w:bCs/>
          <w:sz w:val="22"/>
          <w:szCs w:val="22"/>
        </w:rPr>
        <w:t xml:space="preserve">. </w:t>
      </w:r>
      <w:r w:rsidR="00E92F2A">
        <w:rPr>
          <w:bCs/>
          <w:sz w:val="22"/>
          <w:szCs w:val="22"/>
        </w:rPr>
        <w:t xml:space="preserve">Оплачивая счет, </w:t>
      </w:r>
      <w:r w:rsidR="00E92F2A" w:rsidRPr="0030274E">
        <w:rPr>
          <w:bCs/>
          <w:sz w:val="22"/>
          <w:szCs w:val="22"/>
        </w:rPr>
        <w:t xml:space="preserve">Покупатель </w:t>
      </w:r>
      <w:r w:rsidR="00E92F2A">
        <w:rPr>
          <w:bCs/>
          <w:sz w:val="22"/>
          <w:szCs w:val="22"/>
        </w:rPr>
        <w:t>соглашается с условиями, отраженными</w:t>
      </w:r>
      <w:r w:rsidR="00E92F2A" w:rsidRPr="0030274E">
        <w:rPr>
          <w:bCs/>
          <w:sz w:val="22"/>
          <w:szCs w:val="22"/>
        </w:rPr>
        <w:t xml:space="preserve"> в счете, </w:t>
      </w:r>
      <w:r w:rsidR="00E92F2A">
        <w:rPr>
          <w:bCs/>
          <w:sz w:val="22"/>
          <w:szCs w:val="22"/>
        </w:rPr>
        <w:t>в противном случае он</w:t>
      </w:r>
      <w:r w:rsidR="00E92F2A" w:rsidRPr="0030274E">
        <w:rPr>
          <w:bCs/>
          <w:sz w:val="22"/>
          <w:szCs w:val="22"/>
        </w:rPr>
        <w:t xml:space="preserve"> в обязательном порядке направляет мотивированные возражения в адрес Поставщика в течение 1 (одного) рабочего дня с момента получения счета </w:t>
      </w:r>
      <w:r w:rsidR="003429CA">
        <w:rPr>
          <w:bCs/>
          <w:sz w:val="22"/>
          <w:szCs w:val="22"/>
        </w:rPr>
        <w:t xml:space="preserve"> </w:t>
      </w:r>
      <w:r w:rsidR="00E92F2A" w:rsidRPr="0030274E">
        <w:rPr>
          <w:bCs/>
          <w:sz w:val="22"/>
          <w:szCs w:val="22"/>
        </w:rPr>
        <w:t>по электронной почте</w:t>
      </w:r>
      <w:r w:rsidR="00AB2733">
        <w:rPr>
          <w:bCs/>
          <w:sz w:val="22"/>
          <w:szCs w:val="22"/>
        </w:rPr>
        <w:t>, указанной в Договоре</w:t>
      </w:r>
      <w:r w:rsidR="00E92F2A" w:rsidRPr="0030274E">
        <w:rPr>
          <w:bCs/>
          <w:sz w:val="22"/>
          <w:szCs w:val="22"/>
        </w:rPr>
        <w:t xml:space="preserve">. </w:t>
      </w:r>
      <w:r w:rsidR="00E92F2A">
        <w:rPr>
          <w:bCs/>
          <w:sz w:val="22"/>
          <w:szCs w:val="22"/>
        </w:rPr>
        <w:t>В случае неполучения Поставщиком возражений в указанный срок условия поставки считаются согласованными.</w:t>
      </w:r>
    </w:p>
    <w:p w14:paraId="6849F012" w14:textId="77777777" w:rsidR="00A653C7" w:rsidRDefault="00E92F2A" w:rsidP="00C47F3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="000E4445" w:rsidRPr="00E92F2A">
        <w:rPr>
          <w:sz w:val="22"/>
          <w:szCs w:val="22"/>
        </w:rPr>
        <w:t>О</w:t>
      </w:r>
      <w:r w:rsidR="005E12D2" w:rsidRPr="00E92F2A">
        <w:rPr>
          <w:sz w:val="22"/>
          <w:szCs w:val="22"/>
        </w:rPr>
        <w:t>плата Товара осуществляется</w:t>
      </w:r>
      <w:r w:rsidR="00E032BB" w:rsidRPr="00E92F2A">
        <w:rPr>
          <w:sz w:val="22"/>
          <w:szCs w:val="22"/>
        </w:rPr>
        <w:t xml:space="preserve"> в безналичной форме путем перечисления денежных средств на расче</w:t>
      </w:r>
      <w:r w:rsidR="00780576" w:rsidRPr="00E92F2A">
        <w:rPr>
          <w:sz w:val="22"/>
          <w:szCs w:val="22"/>
        </w:rPr>
        <w:t>тный счет Поставщика</w:t>
      </w:r>
      <w:r w:rsidR="005542D9" w:rsidRPr="00E92F2A">
        <w:rPr>
          <w:sz w:val="22"/>
          <w:szCs w:val="22"/>
        </w:rPr>
        <w:t xml:space="preserve"> по реквизитам, указанным в разделе 12 Договора.</w:t>
      </w:r>
    </w:p>
    <w:p w14:paraId="024E9F4E" w14:textId="778BCA29" w:rsidR="00390BED" w:rsidRDefault="003A1AF8" w:rsidP="00C47F38">
      <w:pPr>
        <w:ind w:firstLine="567"/>
        <w:jc w:val="both"/>
        <w:rPr>
          <w:sz w:val="22"/>
          <w:szCs w:val="22"/>
        </w:rPr>
      </w:pPr>
      <w:r w:rsidRPr="00B9272C">
        <w:rPr>
          <w:sz w:val="22"/>
          <w:szCs w:val="22"/>
        </w:rPr>
        <w:t>2.</w:t>
      </w:r>
      <w:r w:rsidR="00E92F2A">
        <w:rPr>
          <w:sz w:val="22"/>
          <w:szCs w:val="22"/>
        </w:rPr>
        <w:t>4</w:t>
      </w:r>
      <w:r w:rsidRPr="00B9272C">
        <w:rPr>
          <w:sz w:val="22"/>
          <w:szCs w:val="22"/>
        </w:rPr>
        <w:t xml:space="preserve">. </w:t>
      </w:r>
      <w:r w:rsidR="00E032BB" w:rsidRPr="00B9272C">
        <w:rPr>
          <w:sz w:val="22"/>
          <w:szCs w:val="22"/>
        </w:rPr>
        <w:t xml:space="preserve">Обязательство Покупателя по оплате Товара считается </w:t>
      </w:r>
      <w:r w:rsidR="00E92F2A">
        <w:rPr>
          <w:sz w:val="22"/>
          <w:szCs w:val="22"/>
        </w:rPr>
        <w:t>ис</w:t>
      </w:r>
      <w:r w:rsidR="00E032BB" w:rsidRPr="00B9272C">
        <w:rPr>
          <w:sz w:val="22"/>
          <w:szCs w:val="22"/>
        </w:rPr>
        <w:t>полне</w:t>
      </w:r>
      <w:r w:rsidR="002D23DC" w:rsidRPr="00B9272C">
        <w:rPr>
          <w:sz w:val="22"/>
          <w:szCs w:val="22"/>
        </w:rPr>
        <w:t xml:space="preserve">нным со дня зачисления соответствующих денежных средств </w:t>
      </w:r>
      <w:r w:rsidR="00E032BB" w:rsidRPr="00B9272C">
        <w:rPr>
          <w:sz w:val="22"/>
          <w:szCs w:val="22"/>
        </w:rPr>
        <w:t xml:space="preserve">на расчетный счет Поставщика. </w:t>
      </w:r>
      <w:r w:rsidR="00E92F2A">
        <w:rPr>
          <w:sz w:val="22"/>
          <w:szCs w:val="22"/>
        </w:rPr>
        <w:t>Товар находится в залоге у Поставщика до его полной оплаты Покупателем.</w:t>
      </w:r>
    </w:p>
    <w:p w14:paraId="1D422A09" w14:textId="007DFF65" w:rsidR="002E78BE" w:rsidRPr="002E78BE" w:rsidRDefault="00390BED" w:rsidP="002E78BE">
      <w:pPr>
        <w:ind w:firstLine="567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>2.</w:t>
      </w:r>
      <w:r w:rsidR="00E92F2A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Pr="00390BED">
        <w:rPr>
          <w:sz w:val="22"/>
          <w:szCs w:val="22"/>
        </w:rPr>
        <w:t>П</w:t>
      </w:r>
      <w:r w:rsidRPr="00390BED">
        <w:rPr>
          <w:color w:val="00000A"/>
          <w:sz w:val="22"/>
          <w:szCs w:val="22"/>
        </w:rPr>
        <w:t xml:space="preserve">оставщик не позднее </w:t>
      </w:r>
      <w:r>
        <w:rPr>
          <w:color w:val="00000A"/>
          <w:sz w:val="22"/>
          <w:szCs w:val="22"/>
        </w:rPr>
        <w:t>10</w:t>
      </w:r>
      <w:r w:rsidRPr="00390BED">
        <w:rPr>
          <w:color w:val="00000A"/>
          <w:sz w:val="22"/>
          <w:szCs w:val="22"/>
        </w:rPr>
        <w:t xml:space="preserve"> (</w:t>
      </w:r>
      <w:r>
        <w:rPr>
          <w:color w:val="00000A"/>
          <w:sz w:val="22"/>
          <w:szCs w:val="22"/>
        </w:rPr>
        <w:t>десяти</w:t>
      </w:r>
      <w:r w:rsidRPr="00C47F38">
        <w:rPr>
          <w:color w:val="00000A"/>
          <w:sz w:val="22"/>
          <w:szCs w:val="22"/>
        </w:rPr>
        <w:t>) рабочих дней со дня получени</w:t>
      </w:r>
      <w:r w:rsidR="00E92F2A">
        <w:rPr>
          <w:color w:val="00000A"/>
          <w:sz w:val="22"/>
          <w:szCs w:val="22"/>
        </w:rPr>
        <w:t>я запроса от Покупателя по электронной почте уполномоченным представителем Поставщика</w:t>
      </w:r>
      <w:r w:rsidRPr="00C47F38">
        <w:rPr>
          <w:color w:val="00000A"/>
          <w:sz w:val="22"/>
          <w:szCs w:val="22"/>
        </w:rPr>
        <w:t xml:space="preserve"> обязуется предоставить акт </w:t>
      </w:r>
      <w:r w:rsidRPr="002E78BE">
        <w:rPr>
          <w:color w:val="00000A"/>
          <w:sz w:val="22"/>
          <w:szCs w:val="22"/>
        </w:rPr>
        <w:t>сверки взаимных расчетов. Акт сверки расчетов может быть запрошен Покупателем ежеквартально.</w:t>
      </w:r>
    </w:p>
    <w:p w14:paraId="3070767D" w14:textId="77777777" w:rsidR="00E032BB" w:rsidRPr="008E3D96" w:rsidRDefault="00E032BB" w:rsidP="008E3D96">
      <w:pPr>
        <w:ind w:left="720"/>
        <w:jc w:val="both"/>
        <w:rPr>
          <w:sz w:val="22"/>
          <w:szCs w:val="22"/>
        </w:rPr>
      </w:pPr>
    </w:p>
    <w:bookmarkEnd w:id="0"/>
    <w:p w14:paraId="657E6EAD" w14:textId="77777777" w:rsidR="00015C36" w:rsidRPr="008E3D96" w:rsidRDefault="00015C36" w:rsidP="008E3D96">
      <w:pPr>
        <w:pStyle w:val="a3"/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8E3D96">
        <w:rPr>
          <w:b/>
          <w:sz w:val="22"/>
          <w:szCs w:val="22"/>
        </w:rPr>
        <w:t>Права и обязанности Сторон</w:t>
      </w:r>
    </w:p>
    <w:p w14:paraId="3E68D7D0" w14:textId="77777777" w:rsidR="00015C36" w:rsidRPr="008E3D96" w:rsidRDefault="00664129" w:rsidP="008E3D96">
      <w:pPr>
        <w:pStyle w:val="a3"/>
        <w:numPr>
          <w:ilvl w:val="1"/>
          <w:numId w:val="7"/>
        </w:numPr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Поставщик</w:t>
      </w:r>
      <w:r w:rsidR="00015C36" w:rsidRPr="008E3D96">
        <w:rPr>
          <w:sz w:val="22"/>
          <w:szCs w:val="22"/>
        </w:rPr>
        <w:t xml:space="preserve"> обязан:</w:t>
      </w:r>
    </w:p>
    <w:p w14:paraId="572C0ECB" w14:textId="30B14623" w:rsidR="00015C36" w:rsidRPr="008E3D96" w:rsidRDefault="00015C36" w:rsidP="008E3D96">
      <w:pPr>
        <w:pStyle w:val="a3"/>
        <w:numPr>
          <w:ilvl w:val="2"/>
          <w:numId w:val="8"/>
        </w:numPr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 xml:space="preserve">Передать Покупателю Товар свободным от любых прав третьих лиц в сроки и на условиях, предусмотренных настоящим Договором. </w:t>
      </w:r>
    </w:p>
    <w:p w14:paraId="50405F7B" w14:textId="77777777" w:rsidR="006D3640" w:rsidRPr="008E3D96" w:rsidRDefault="00015C36" w:rsidP="008E3D96">
      <w:pPr>
        <w:pStyle w:val="a3"/>
        <w:numPr>
          <w:ilvl w:val="2"/>
          <w:numId w:val="8"/>
        </w:numPr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Передать Покупателю Товар</w:t>
      </w:r>
      <w:r w:rsidR="001E49E0" w:rsidRPr="008E3D96">
        <w:rPr>
          <w:sz w:val="22"/>
          <w:szCs w:val="22"/>
        </w:rPr>
        <w:t>,</w:t>
      </w:r>
      <w:r w:rsidRPr="008E3D96">
        <w:rPr>
          <w:sz w:val="22"/>
          <w:szCs w:val="22"/>
        </w:rPr>
        <w:t xml:space="preserve"> количество, ассортимент, качество и комплектация которого полностью соответствуют условиям настоящего До</w:t>
      </w:r>
      <w:r w:rsidR="003B41A8" w:rsidRPr="008E3D96">
        <w:rPr>
          <w:sz w:val="22"/>
          <w:szCs w:val="22"/>
        </w:rPr>
        <w:t>говора и соответствующему</w:t>
      </w:r>
      <w:r w:rsidRPr="008E3D96">
        <w:rPr>
          <w:sz w:val="22"/>
          <w:szCs w:val="22"/>
        </w:rPr>
        <w:t xml:space="preserve"> </w:t>
      </w:r>
      <w:r w:rsidR="00A7611A" w:rsidRPr="008E3D96">
        <w:rPr>
          <w:sz w:val="22"/>
          <w:szCs w:val="22"/>
        </w:rPr>
        <w:t>УПД</w:t>
      </w:r>
      <w:r w:rsidRPr="008E3D96">
        <w:rPr>
          <w:sz w:val="22"/>
          <w:szCs w:val="22"/>
        </w:rPr>
        <w:t xml:space="preserve"> на Товар</w:t>
      </w:r>
      <w:r w:rsidR="00F95CD5" w:rsidRPr="008E3D96">
        <w:rPr>
          <w:sz w:val="22"/>
          <w:szCs w:val="22"/>
        </w:rPr>
        <w:t>.</w:t>
      </w:r>
      <w:r w:rsidR="00946F98" w:rsidRPr="008E3D96">
        <w:rPr>
          <w:sz w:val="22"/>
          <w:szCs w:val="22"/>
        </w:rPr>
        <w:t xml:space="preserve"> </w:t>
      </w:r>
    </w:p>
    <w:p w14:paraId="509BD470" w14:textId="1BDC6823" w:rsidR="00015C36" w:rsidRDefault="00015C36" w:rsidP="008E3D96">
      <w:pPr>
        <w:pStyle w:val="a3"/>
        <w:numPr>
          <w:ilvl w:val="2"/>
          <w:numId w:val="8"/>
        </w:numPr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Обеспечить</w:t>
      </w:r>
      <w:r w:rsidR="0024434D">
        <w:rPr>
          <w:sz w:val="22"/>
          <w:szCs w:val="22"/>
        </w:rPr>
        <w:t xml:space="preserve"> температурный режим и</w:t>
      </w:r>
      <w:r w:rsidRPr="008E3D96">
        <w:rPr>
          <w:sz w:val="22"/>
          <w:szCs w:val="22"/>
        </w:rPr>
        <w:t xml:space="preserve"> упаковку Товара, способную предотвратить его повреждение или порчу во время перевозки к конечному пункту назначения. </w:t>
      </w:r>
    </w:p>
    <w:p w14:paraId="0531B5F7" w14:textId="77777777" w:rsidR="00015C36" w:rsidRPr="008E3D96" w:rsidRDefault="00015C36" w:rsidP="008E3D96">
      <w:pPr>
        <w:pStyle w:val="a3"/>
        <w:numPr>
          <w:ilvl w:val="1"/>
          <w:numId w:val="7"/>
        </w:numPr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Покупатель обязан:</w:t>
      </w:r>
    </w:p>
    <w:p w14:paraId="5F1E8012" w14:textId="6FAC9C20" w:rsidR="00015C36" w:rsidRPr="008E3D96" w:rsidRDefault="00C65E3B" w:rsidP="008E3D96">
      <w:pPr>
        <w:pStyle w:val="a3"/>
        <w:numPr>
          <w:ilvl w:val="2"/>
          <w:numId w:val="9"/>
        </w:numPr>
        <w:ind w:left="0"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Оплач</w:t>
      </w:r>
      <w:r w:rsidR="00015C36" w:rsidRPr="008E3D96">
        <w:rPr>
          <w:sz w:val="22"/>
          <w:szCs w:val="22"/>
        </w:rPr>
        <w:t>и</w:t>
      </w:r>
      <w:r w:rsidR="00E92F2A">
        <w:rPr>
          <w:sz w:val="22"/>
          <w:szCs w:val="22"/>
        </w:rPr>
        <w:t>вать</w:t>
      </w:r>
      <w:r w:rsidR="00015C36" w:rsidRPr="008E3D96">
        <w:rPr>
          <w:sz w:val="22"/>
          <w:szCs w:val="22"/>
        </w:rPr>
        <w:t xml:space="preserve"> полученный Товар, с соблюдением порядка и формы расчетов, предусмотренных Договором</w:t>
      </w:r>
      <w:r w:rsidR="00425ED6">
        <w:rPr>
          <w:sz w:val="22"/>
          <w:szCs w:val="22"/>
        </w:rPr>
        <w:t xml:space="preserve"> и счетами</w:t>
      </w:r>
      <w:r w:rsidR="00015C36" w:rsidRPr="008E3D96">
        <w:rPr>
          <w:sz w:val="22"/>
          <w:szCs w:val="22"/>
        </w:rPr>
        <w:t xml:space="preserve">. </w:t>
      </w:r>
    </w:p>
    <w:p w14:paraId="30242D59" w14:textId="77777777" w:rsidR="00015C36" w:rsidRPr="008E3D96" w:rsidRDefault="00015C36" w:rsidP="008E3D96">
      <w:pPr>
        <w:pStyle w:val="a3"/>
        <w:numPr>
          <w:ilvl w:val="2"/>
          <w:numId w:val="9"/>
        </w:numPr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Соверш</w:t>
      </w:r>
      <w:r w:rsidR="00E92F2A">
        <w:rPr>
          <w:sz w:val="22"/>
          <w:szCs w:val="22"/>
        </w:rPr>
        <w:t>а</w:t>
      </w:r>
      <w:r w:rsidRPr="008E3D96">
        <w:rPr>
          <w:sz w:val="22"/>
          <w:szCs w:val="22"/>
        </w:rPr>
        <w:t>ть все необходимые действия, обеспечивающие принятие Товара в соответствии с условиями Договора.</w:t>
      </w:r>
    </w:p>
    <w:p w14:paraId="76EC7E01" w14:textId="11CBC55E" w:rsidR="00AA6188" w:rsidRPr="008E3D96" w:rsidRDefault="001B5352" w:rsidP="008E3D96">
      <w:pPr>
        <w:pStyle w:val="a3"/>
        <w:numPr>
          <w:ilvl w:val="2"/>
          <w:numId w:val="9"/>
        </w:numPr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Осм</w:t>
      </w:r>
      <w:r w:rsidR="00E92F2A">
        <w:rPr>
          <w:sz w:val="22"/>
          <w:szCs w:val="22"/>
        </w:rPr>
        <w:t>атривать</w:t>
      </w:r>
      <w:r w:rsidRPr="008E3D96">
        <w:rPr>
          <w:sz w:val="22"/>
          <w:szCs w:val="22"/>
        </w:rPr>
        <w:t xml:space="preserve"> принятый Товар, а также проверить его</w:t>
      </w:r>
      <w:r w:rsidR="00015C36" w:rsidRPr="008E3D96">
        <w:rPr>
          <w:sz w:val="22"/>
          <w:szCs w:val="22"/>
        </w:rPr>
        <w:t xml:space="preserve"> количество и качество в порядке и в срок</w:t>
      </w:r>
      <w:r w:rsidR="001533CF">
        <w:rPr>
          <w:sz w:val="22"/>
          <w:szCs w:val="22"/>
        </w:rPr>
        <w:t>,</w:t>
      </w:r>
      <w:r w:rsidR="00015C36" w:rsidRPr="008E3D96">
        <w:rPr>
          <w:sz w:val="22"/>
          <w:szCs w:val="22"/>
        </w:rPr>
        <w:t xml:space="preserve"> определенный условиями настоящего Договора. О выявленных несоответствиях или недостатках </w:t>
      </w:r>
      <w:r w:rsidR="008E3D96" w:rsidRPr="008E3D96">
        <w:rPr>
          <w:sz w:val="22"/>
          <w:szCs w:val="22"/>
        </w:rPr>
        <w:t>Товара письменно</w:t>
      </w:r>
      <w:r w:rsidR="00C36CEF" w:rsidRPr="008E3D96">
        <w:rPr>
          <w:sz w:val="22"/>
          <w:szCs w:val="22"/>
        </w:rPr>
        <w:t xml:space="preserve"> уведом</w:t>
      </w:r>
      <w:r w:rsidR="00E92F2A">
        <w:rPr>
          <w:sz w:val="22"/>
          <w:szCs w:val="22"/>
        </w:rPr>
        <w:t>лять</w:t>
      </w:r>
      <w:r w:rsidR="00C36CEF" w:rsidRPr="008E3D96">
        <w:rPr>
          <w:sz w:val="22"/>
          <w:szCs w:val="22"/>
        </w:rPr>
        <w:t xml:space="preserve"> Поставщика</w:t>
      </w:r>
      <w:r w:rsidR="00015C36" w:rsidRPr="008E3D96">
        <w:rPr>
          <w:sz w:val="22"/>
          <w:szCs w:val="22"/>
        </w:rPr>
        <w:t xml:space="preserve"> </w:t>
      </w:r>
      <w:r w:rsidR="00EA54B9">
        <w:rPr>
          <w:sz w:val="22"/>
          <w:szCs w:val="22"/>
        </w:rPr>
        <w:t xml:space="preserve">в соответствии с разделом 5 Договора. </w:t>
      </w:r>
    </w:p>
    <w:p w14:paraId="652686B0" w14:textId="77777777" w:rsidR="00720C75" w:rsidRDefault="00AA6188" w:rsidP="00720C75">
      <w:pPr>
        <w:pStyle w:val="a3"/>
        <w:numPr>
          <w:ilvl w:val="2"/>
          <w:numId w:val="9"/>
        </w:numPr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Проводить сверку расчетов с Поставщиком по запросу Поставщика ежеквартально.</w:t>
      </w:r>
      <w:bookmarkStart w:id="1" w:name="_Ref53904970"/>
    </w:p>
    <w:p w14:paraId="008349FA" w14:textId="3761460B" w:rsidR="00720C75" w:rsidRDefault="00DF5846" w:rsidP="00720C75">
      <w:pPr>
        <w:pStyle w:val="a3"/>
        <w:numPr>
          <w:ilvl w:val="2"/>
          <w:numId w:val="9"/>
        </w:numPr>
        <w:ind w:left="0" w:firstLine="567"/>
        <w:rPr>
          <w:sz w:val="22"/>
          <w:szCs w:val="22"/>
        </w:rPr>
      </w:pPr>
      <w:r w:rsidRPr="00720C75">
        <w:rPr>
          <w:sz w:val="22"/>
          <w:szCs w:val="22"/>
        </w:rPr>
        <w:t>Не раскрывать</w:t>
      </w:r>
      <w:r w:rsidR="00015C36" w:rsidRPr="00720C75">
        <w:rPr>
          <w:sz w:val="22"/>
          <w:szCs w:val="22"/>
        </w:rPr>
        <w:t xml:space="preserve"> без предварительного письменного согласия </w:t>
      </w:r>
      <w:r w:rsidRPr="00720C75">
        <w:rPr>
          <w:sz w:val="22"/>
          <w:szCs w:val="22"/>
        </w:rPr>
        <w:t xml:space="preserve">Поставщика </w:t>
      </w:r>
      <w:r w:rsidR="00015C36" w:rsidRPr="00720C75">
        <w:rPr>
          <w:sz w:val="22"/>
          <w:szCs w:val="22"/>
        </w:rPr>
        <w:t>кому-либо содержание Договора или какого-либо из его положений, за исключением представителей государственных контролирующих органов и того персонала, который привлечен для выполнения настоящего Договора. Указанная информация должна предоставляться этому персоналу конфиденциально и в той мере, насколько это необходимо для выполнения договорных обязательств.</w:t>
      </w:r>
      <w:bookmarkEnd w:id="1"/>
    </w:p>
    <w:p w14:paraId="5FBD241C" w14:textId="77777777" w:rsidR="00720C75" w:rsidRDefault="00EA54B9" w:rsidP="00720C75">
      <w:pPr>
        <w:pStyle w:val="a3"/>
        <w:numPr>
          <w:ilvl w:val="2"/>
          <w:numId w:val="9"/>
        </w:numPr>
        <w:ind w:left="0" w:firstLine="567"/>
        <w:rPr>
          <w:sz w:val="22"/>
          <w:szCs w:val="22"/>
        </w:rPr>
      </w:pPr>
      <w:r w:rsidRPr="00720C75">
        <w:rPr>
          <w:sz w:val="22"/>
          <w:szCs w:val="22"/>
        </w:rPr>
        <w:t xml:space="preserve">Подписывать </w:t>
      </w:r>
      <w:r w:rsidR="005125AD" w:rsidRPr="00720C75">
        <w:rPr>
          <w:sz w:val="22"/>
          <w:szCs w:val="22"/>
        </w:rPr>
        <w:t>УПД</w:t>
      </w:r>
      <w:r w:rsidR="00A653C7" w:rsidRPr="00720C75">
        <w:rPr>
          <w:sz w:val="22"/>
          <w:szCs w:val="22"/>
        </w:rPr>
        <w:t xml:space="preserve"> на бумажном носителе</w:t>
      </w:r>
      <w:r w:rsidR="00D55DBB" w:rsidRPr="00720C75">
        <w:rPr>
          <w:sz w:val="22"/>
          <w:szCs w:val="22"/>
        </w:rPr>
        <w:t xml:space="preserve"> и возвращать подписанный экземпляр Поставщику</w:t>
      </w:r>
      <w:r w:rsidR="007700E6" w:rsidRPr="00720C75">
        <w:rPr>
          <w:sz w:val="22"/>
          <w:szCs w:val="22"/>
        </w:rPr>
        <w:t xml:space="preserve"> </w:t>
      </w:r>
      <w:r w:rsidR="00F70AAC" w:rsidRPr="00720C75">
        <w:rPr>
          <w:sz w:val="22"/>
          <w:szCs w:val="22"/>
        </w:rPr>
        <w:t>при</w:t>
      </w:r>
      <w:r w:rsidR="00896D24" w:rsidRPr="00720C75">
        <w:rPr>
          <w:sz w:val="22"/>
          <w:szCs w:val="22"/>
        </w:rPr>
        <w:t xml:space="preserve"> приемк</w:t>
      </w:r>
      <w:r w:rsidR="00F70AAC" w:rsidRPr="00720C75">
        <w:rPr>
          <w:sz w:val="22"/>
          <w:szCs w:val="22"/>
        </w:rPr>
        <w:t>е</w:t>
      </w:r>
      <w:r w:rsidR="00896D24" w:rsidRPr="00720C75">
        <w:rPr>
          <w:sz w:val="22"/>
          <w:szCs w:val="22"/>
        </w:rPr>
        <w:t xml:space="preserve"> Товара. </w:t>
      </w:r>
    </w:p>
    <w:p w14:paraId="72C2A1E1" w14:textId="694A7BD8" w:rsidR="00EA54B9" w:rsidRPr="00E165D2" w:rsidRDefault="00EA54B9" w:rsidP="00E165D2">
      <w:pPr>
        <w:pStyle w:val="a3"/>
        <w:numPr>
          <w:ilvl w:val="2"/>
          <w:numId w:val="9"/>
        </w:numPr>
        <w:ind w:left="0" w:firstLine="567"/>
        <w:rPr>
          <w:sz w:val="22"/>
          <w:szCs w:val="22"/>
        </w:rPr>
      </w:pPr>
      <w:r w:rsidRPr="00720C75">
        <w:rPr>
          <w:color w:val="000000"/>
          <w:sz w:val="22"/>
          <w:szCs w:val="22"/>
          <w:lang w:bidi="ru-RU"/>
        </w:rPr>
        <w:t>Не реже 1 раза в месяц предоставлять Поставщику информацию, содержащую прогноз потребления Товара на следующий календарный месяц. При этом прогноз носит исключительно информационный характер и не может быть использован как подтверждение обязательств Покупателя.</w:t>
      </w:r>
    </w:p>
    <w:p w14:paraId="4380C3ED" w14:textId="77777777" w:rsidR="00E165D2" w:rsidRPr="005125AD" w:rsidRDefault="00E165D2" w:rsidP="00EA54B9">
      <w:pPr>
        <w:pStyle w:val="a3"/>
        <w:ind w:left="567"/>
        <w:rPr>
          <w:sz w:val="22"/>
          <w:szCs w:val="22"/>
        </w:rPr>
      </w:pPr>
    </w:p>
    <w:p w14:paraId="53F29F74" w14:textId="77777777" w:rsidR="00015C36" w:rsidRPr="008E3D96" w:rsidRDefault="004A0A17" w:rsidP="008E3D96">
      <w:pPr>
        <w:pStyle w:val="a3"/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8E3D96">
        <w:rPr>
          <w:b/>
          <w:sz w:val="22"/>
          <w:szCs w:val="22"/>
        </w:rPr>
        <w:t>Срок и условия поставки Товара</w:t>
      </w:r>
    </w:p>
    <w:p w14:paraId="1DDC093F" w14:textId="77777777" w:rsidR="00015C36" w:rsidRPr="008E3D96" w:rsidRDefault="00780576" w:rsidP="008E3D96">
      <w:pPr>
        <w:pStyle w:val="a3"/>
        <w:numPr>
          <w:ilvl w:val="1"/>
          <w:numId w:val="10"/>
        </w:numPr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Порядок и с</w:t>
      </w:r>
      <w:r w:rsidR="00015C36" w:rsidRPr="008E3D96">
        <w:rPr>
          <w:sz w:val="22"/>
          <w:szCs w:val="22"/>
        </w:rPr>
        <w:t>рок поста</w:t>
      </w:r>
      <w:r w:rsidRPr="008E3D96">
        <w:rPr>
          <w:sz w:val="22"/>
          <w:szCs w:val="22"/>
        </w:rPr>
        <w:t>вки согласовыва</w:t>
      </w:r>
      <w:r w:rsidR="00344B71">
        <w:rPr>
          <w:sz w:val="22"/>
          <w:szCs w:val="22"/>
        </w:rPr>
        <w:t>ю</w:t>
      </w:r>
      <w:r w:rsidRPr="008E3D96">
        <w:rPr>
          <w:sz w:val="22"/>
          <w:szCs w:val="22"/>
        </w:rPr>
        <w:t>тся сторонами</w:t>
      </w:r>
      <w:r w:rsidR="00015C36" w:rsidRPr="008E3D96">
        <w:rPr>
          <w:sz w:val="22"/>
          <w:szCs w:val="22"/>
        </w:rPr>
        <w:t xml:space="preserve"> </w:t>
      </w:r>
      <w:r w:rsidRPr="008E3D96">
        <w:rPr>
          <w:sz w:val="22"/>
          <w:szCs w:val="22"/>
        </w:rPr>
        <w:t xml:space="preserve">индивидуально на </w:t>
      </w:r>
      <w:r w:rsidR="00F029FA" w:rsidRPr="008E3D96">
        <w:rPr>
          <w:sz w:val="22"/>
          <w:szCs w:val="22"/>
        </w:rPr>
        <w:t>каждую</w:t>
      </w:r>
      <w:r w:rsidRPr="008E3D96">
        <w:rPr>
          <w:sz w:val="22"/>
          <w:szCs w:val="22"/>
        </w:rPr>
        <w:t xml:space="preserve"> партию Товара в соответствующих заявках </w:t>
      </w:r>
      <w:r w:rsidR="00F029FA" w:rsidRPr="008E3D96">
        <w:rPr>
          <w:sz w:val="22"/>
          <w:szCs w:val="22"/>
        </w:rPr>
        <w:t>Покупателя</w:t>
      </w:r>
      <w:r w:rsidR="00E92F2A">
        <w:rPr>
          <w:sz w:val="22"/>
          <w:szCs w:val="22"/>
        </w:rPr>
        <w:t xml:space="preserve"> и счетах, направленных Поставщиком</w:t>
      </w:r>
      <w:r w:rsidR="00F029FA" w:rsidRPr="008E3D96">
        <w:rPr>
          <w:sz w:val="22"/>
          <w:szCs w:val="22"/>
        </w:rPr>
        <w:t>.</w:t>
      </w:r>
    </w:p>
    <w:p w14:paraId="1D5B8324" w14:textId="5EC8ED7D" w:rsidR="00015C36" w:rsidRPr="008E3D96" w:rsidRDefault="0053464D" w:rsidP="008E3D96">
      <w:pPr>
        <w:pStyle w:val="a3"/>
        <w:numPr>
          <w:ilvl w:val="1"/>
          <w:numId w:val="10"/>
        </w:numPr>
        <w:ind w:left="0" w:firstLine="567"/>
        <w:rPr>
          <w:sz w:val="22"/>
          <w:szCs w:val="22"/>
        </w:rPr>
      </w:pPr>
      <w:r>
        <w:rPr>
          <w:sz w:val="22"/>
          <w:szCs w:val="22"/>
        </w:rPr>
        <w:t>Если Покупатель произвел полную предоплату Товара</w:t>
      </w:r>
      <w:r w:rsidR="00022243">
        <w:rPr>
          <w:sz w:val="22"/>
          <w:szCs w:val="22"/>
        </w:rPr>
        <w:t>,</w:t>
      </w:r>
      <w:r>
        <w:rPr>
          <w:sz w:val="22"/>
          <w:szCs w:val="22"/>
        </w:rPr>
        <w:t xml:space="preserve"> п</w:t>
      </w:r>
      <w:r w:rsidR="00015C36" w:rsidRPr="008E3D96">
        <w:rPr>
          <w:sz w:val="22"/>
          <w:szCs w:val="22"/>
        </w:rPr>
        <w:t xml:space="preserve">раво собственности на Товар переходит к Покупателю в момент подписания </w:t>
      </w:r>
      <w:r w:rsidR="00CA7F9F" w:rsidRPr="008E3D96">
        <w:rPr>
          <w:sz w:val="22"/>
          <w:szCs w:val="22"/>
        </w:rPr>
        <w:t>УПД</w:t>
      </w:r>
      <w:r w:rsidR="00015C36" w:rsidRPr="008E3D96">
        <w:rPr>
          <w:sz w:val="22"/>
          <w:szCs w:val="22"/>
        </w:rPr>
        <w:t xml:space="preserve"> на Товар</w:t>
      </w:r>
      <w:r>
        <w:rPr>
          <w:sz w:val="22"/>
          <w:szCs w:val="22"/>
        </w:rPr>
        <w:t>. В случае</w:t>
      </w:r>
      <w:r w:rsidR="00022243">
        <w:rPr>
          <w:sz w:val="22"/>
          <w:szCs w:val="22"/>
        </w:rPr>
        <w:t>,</w:t>
      </w:r>
      <w:r w:rsidR="00566A67">
        <w:rPr>
          <w:sz w:val="22"/>
          <w:szCs w:val="22"/>
        </w:rPr>
        <w:t xml:space="preserve"> если передача</w:t>
      </w:r>
      <w:r>
        <w:rPr>
          <w:sz w:val="22"/>
          <w:szCs w:val="22"/>
        </w:rPr>
        <w:t xml:space="preserve"> Товара была произведена до его оплаты, право собственности на Товар переходит к Покупателю в момент его полной оплаты. Р</w:t>
      </w:r>
      <w:r w:rsidR="00015C36" w:rsidRPr="008E3D96">
        <w:rPr>
          <w:sz w:val="22"/>
          <w:szCs w:val="22"/>
        </w:rPr>
        <w:t>иск случайной гибели или случайного повреждения Товара переходит к Покупателю с момента передачи Товара.</w:t>
      </w:r>
    </w:p>
    <w:p w14:paraId="5AC2B9F8" w14:textId="77777777" w:rsidR="00015C36" w:rsidRPr="008E3D96" w:rsidRDefault="00C36CEF" w:rsidP="008E3D96">
      <w:pPr>
        <w:pStyle w:val="a3"/>
        <w:numPr>
          <w:ilvl w:val="1"/>
          <w:numId w:val="10"/>
        </w:numPr>
        <w:ind w:left="0" w:firstLine="567"/>
        <w:rPr>
          <w:sz w:val="22"/>
          <w:szCs w:val="22"/>
        </w:rPr>
      </w:pPr>
      <w:r w:rsidRPr="008E3D96">
        <w:rPr>
          <w:snapToGrid w:val="0"/>
          <w:color w:val="000000"/>
          <w:sz w:val="22"/>
          <w:szCs w:val="22"/>
        </w:rPr>
        <w:t>Поставщик</w:t>
      </w:r>
      <w:r w:rsidR="00015C36" w:rsidRPr="008E3D96">
        <w:rPr>
          <w:snapToGrid w:val="0"/>
          <w:color w:val="000000"/>
          <w:sz w:val="22"/>
          <w:szCs w:val="22"/>
        </w:rPr>
        <w:t xml:space="preserve"> вправе, с письменного разрешения Покупателя, отгружать товар по частям в пределах сроков, согласованных Сторонами.</w:t>
      </w:r>
    </w:p>
    <w:p w14:paraId="7B653A47" w14:textId="77777777" w:rsidR="00015C36" w:rsidRDefault="00C36CEF" w:rsidP="008E3D96">
      <w:pPr>
        <w:pStyle w:val="a3"/>
        <w:numPr>
          <w:ilvl w:val="1"/>
          <w:numId w:val="10"/>
        </w:numPr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Обязанность Поставщик</w:t>
      </w:r>
      <w:r w:rsidR="004A0A17" w:rsidRPr="008E3D96">
        <w:rPr>
          <w:sz w:val="22"/>
          <w:szCs w:val="22"/>
        </w:rPr>
        <w:t>а</w:t>
      </w:r>
      <w:r w:rsidR="00015C36" w:rsidRPr="008E3D96">
        <w:rPr>
          <w:sz w:val="22"/>
          <w:szCs w:val="22"/>
        </w:rPr>
        <w:t xml:space="preserve"> перед</w:t>
      </w:r>
      <w:r w:rsidR="008668B2" w:rsidRPr="008E3D96">
        <w:rPr>
          <w:sz w:val="22"/>
          <w:szCs w:val="22"/>
        </w:rPr>
        <w:t>ать Товар считается исполненной</w:t>
      </w:r>
      <w:r w:rsidR="00015C36" w:rsidRPr="008E3D96">
        <w:rPr>
          <w:sz w:val="22"/>
          <w:szCs w:val="22"/>
        </w:rPr>
        <w:t xml:space="preserve"> с момента передачи Товара Покупателю в месте, согласованном Сторонами. Передача Товара сопровождается подписанием </w:t>
      </w:r>
      <w:r w:rsidR="008F1878" w:rsidRPr="008E3D96">
        <w:rPr>
          <w:sz w:val="22"/>
          <w:szCs w:val="22"/>
        </w:rPr>
        <w:t>УПД</w:t>
      </w:r>
      <w:r w:rsidR="00015C36" w:rsidRPr="008E3D96">
        <w:rPr>
          <w:sz w:val="22"/>
          <w:szCs w:val="22"/>
        </w:rPr>
        <w:t xml:space="preserve"> Покупателем, либо уполномоченным лицом Покупателя.</w:t>
      </w:r>
    </w:p>
    <w:p w14:paraId="7579B82A" w14:textId="77777777" w:rsidR="00390BED" w:rsidRPr="00390BED" w:rsidRDefault="00390BED" w:rsidP="00390BED">
      <w:pPr>
        <w:pStyle w:val="af7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390BED">
        <w:rPr>
          <w:sz w:val="22"/>
          <w:szCs w:val="22"/>
        </w:rPr>
        <w:t xml:space="preserve">Поставка </w:t>
      </w:r>
      <w:r>
        <w:rPr>
          <w:sz w:val="22"/>
          <w:szCs w:val="22"/>
        </w:rPr>
        <w:t>Товара</w:t>
      </w:r>
      <w:r w:rsidRPr="00390BED">
        <w:rPr>
          <w:sz w:val="22"/>
          <w:szCs w:val="22"/>
        </w:rPr>
        <w:t xml:space="preserve"> осуществляется путем:</w:t>
      </w:r>
    </w:p>
    <w:p w14:paraId="599B258F" w14:textId="77777777" w:rsidR="00390BED" w:rsidRPr="00390BED" w:rsidRDefault="00390BED" w:rsidP="00390BED">
      <w:pPr>
        <w:pStyle w:val="af7"/>
        <w:numPr>
          <w:ilvl w:val="2"/>
          <w:numId w:val="10"/>
        </w:numPr>
        <w:ind w:left="0" w:firstLine="567"/>
        <w:jc w:val="both"/>
        <w:rPr>
          <w:sz w:val="22"/>
          <w:szCs w:val="22"/>
        </w:rPr>
      </w:pPr>
      <w:r w:rsidRPr="00390BED">
        <w:rPr>
          <w:sz w:val="22"/>
          <w:szCs w:val="22"/>
        </w:rPr>
        <w:t xml:space="preserve">Доставки </w:t>
      </w:r>
      <w:r>
        <w:rPr>
          <w:sz w:val="22"/>
          <w:szCs w:val="22"/>
        </w:rPr>
        <w:t xml:space="preserve">Товара </w:t>
      </w:r>
      <w:r w:rsidRPr="00390BED">
        <w:rPr>
          <w:sz w:val="22"/>
          <w:szCs w:val="22"/>
        </w:rPr>
        <w:t>силами и за счет Поставщика на склад покупателя</w:t>
      </w:r>
      <w:r>
        <w:rPr>
          <w:sz w:val="22"/>
          <w:szCs w:val="22"/>
        </w:rPr>
        <w:t xml:space="preserve"> по адресам, указанным в Заявке</w:t>
      </w:r>
      <w:r w:rsidRPr="00390BED">
        <w:rPr>
          <w:sz w:val="22"/>
          <w:szCs w:val="22"/>
        </w:rPr>
        <w:t xml:space="preserve">. Датой поставки </w:t>
      </w:r>
      <w:r>
        <w:rPr>
          <w:sz w:val="22"/>
          <w:szCs w:val="22"/>
        </w:rPr>
        <w:t>Товара</w:t>
      </w:r>
      <w:r w:rsidRPr="00390BED">
        <w:rPr>
          <w:sz w:val="22"/>
          <w:szCs w:val="22"/>
        </w:rPr>
        <w:t xml:space="preserve"> в этом случае считается дата фактической передачи </w:t>
      </w:r>
      <w:r>
        <w:rPr>
          <w:sz w:val="22"/>
          <w:szCs w:val="22"/>
        </w:rPr>
        <w:t xml:space="preserve">Товара </w:t>
      </w:r>
      <w:r w:rsidRPr="00390BED">
        <w:rPr>
          <w:sz w:val="22"/>
          <w:szCs w:val="22"/>
        </w:rPr>
        <w:t>Покупателю или его уполномоченному лицу и подписания</w:t>
      </w:r>
      <w:r>
        <w:rPr>
          <w:sz w:val="22"/>
          <w:szCs w:val="22"/>
        </w:rPr>
        <w:t xml:space="preserve"> УПД</w:t>
      </w:r>
      <w:r w:rsidRPr="00390BED">
        <w:rPr>
          <w:sz w:val="22"/>
          <w:szCs w:val="22"/>
        </w:rPr>
        <w:t>;</w:t>
      </w:r>
    </w:p>
    <w:p w14:paraId="2FFCB3FE" w14:textId="77777777" w:rsidR="00390BED" w:rsidRPr="00390BED" w:rsidRDefault="00390BED" w:rsidP="00390BED">
      <w:pPr>
        <w:pStyle w:val="af7"/>
        <w:numPr>
          <w:ilvl w:val="2"/>
          <w:numId w:val="10"/>
        </w:numPr>
        <w:ind w:left="0" w:firstLine="567"/>
        <w:jc w:val="both"/>
        <w:rPr>
          <w:sz w:val="22"/>
          <w:szCs w:val="22"/>
        </w:rPr>
      </w:pPr>
      <w:r w:rsidRPr="00390BED">
        <w:rPr>
          <w:color w:val="00000A"/>
          <w:sz w:val="22"/>
          <w:szCs w:val="22"/>
        </w:rPr>
        <w:t>Путем самовывоза</w:t>
      </w:r>
      <w:r>
        <w:rPr>
          <w:color w:val="00000A"/>
          <w:sz w:val="22"/>
          <w:szCs w:val="22"/>
        </w:rPr>
        <w:t xml:space="preserve"> Товара</w:t>
      </w:r>
      <w:r w:rsidRPr="00390BED">
        <w:rPr>
          <w:color w:val="00000A"/>
          <w:sz w:val="22"/>
          <w:szCs w:val="22"/>
        </w:rPr>
        <w:t xml:space="preserve"> со с</w:t>
      </w:r>
      <w:r w:rsidR="00E92F2A">
        <w:rPr>
          <w:color w:val="00000A"/>
          <w:sz w:val="22"/>
          <w:szCs w:val="22"/>
        </w:rPr>
        <w:t>клада Поставщика, согласованного</w:t>
      </w:r>
      <w:r w:rsidRPr="00390BED">
        <w:rPr>
          <w:color w:val="00000A"/>
          <w:sz w:val="22"/>
          <w:szCs w:val="22"/>
        </w:rPr>
        <w:t xml:space="preserve"> в Заявке</w:t>
      </w:r>
      <w:r w:rsidR="00E92F2A">
        <w:rPr>
          <w:color w:val="00000A"/>
          <w:sz w:val="22"/>
          <w:szCs w:val="22"/>
        </w:rPr>
        <w:t xml:space="preserve"> и счете</w:t>
      </w:r>
      <w:r w:rsidRPr="00390BED">
        <w:rPr>
          <w:color w:val="00000A"/>
          <w:sz w:val="22"/>
          <w:szCs w:val="22"/>
        </w:rPr>
        <w:t xml:space="preserve">. Датой поставки </w:t>
      </w:r>
      <w:r>
        <w:rPr>
          <w:color w:val="00000A"/>
          <w:sz w:val="22"/>
          <w:szCs w:val="22"/>
        </w:rPr>
        <w:t xml:space="preserve">Товара </w:t>
      </w:r>
      <w:r w:rsidRPr="00390BED">
        <w:rPr>
          <w:color w:val="00000A"/>
          <w:sz w:val="22"/>
          <w:szCs w:val="22"/>
        </w:rPr>
        <w:t xml:space="preserve"> при самовывозе считается дата отгрузки </w:t>
      </w:r>
      <w:r w:rsidR="00E92F2A">
        <w:rPr>
          <w:color w:val="00000A"/>
          <w:sz w:val="22"/>
          <w:szCs w:val="22"/>
        </w:rPr>
        <w:t xml:space="preserve">Товара </w:t>
      </w:r>
      <w:r w:rsidRPr="00390BED">
        <w:rPr>
          <w:color w:val="00000A"/>
          <w:sz w:val="22"/>
          <w:szCs w:val="22"/>
        </w:rPr>
        <w:t>со склада Поставщика Покупателю или его уполномоченному лицу и подписания</w:t>
      </w:r>
      <w:r>
        <w:rPr>
          <w:color w:val="00000A"/>
          <w:sz w:val="22"/>
          <w:szCs w:val="22"/>
        </w:rPr>
        <w:t xml:space="preserve"> УПД</w:t>
      </w:r>
      <w:r w:rsidRPr="00390BED">
        <w:rPr>
          <w:color w:val="00000A"/>
          <w:sz w:val="22"/>
          <w:szCs w:val="22"/>
        </w:rPr>
        <w:t>;</w:t>
      </w:r>
    </w:p>
    <w:p w14:paraId="0C91F756" w14:textId="77777777" w:rsidR="00390BED" w:rsidRPr="00390BED" w:rsidRDefault="00390BED" w:rsidP="00390BED">
      <w:pPr>
        <w:pStyle w:val="af7"/>
        <w:numPr>
          <w:ilvl w:val="2"/>
          <w:numId w:val="10"/>
        </w:numPr>
        <w:ind w:left="0" w:firstLine="567"/>
        <w:jc w:val="both"/>
        <w:rPr>
          <w:sz w:val="22"/>
          <w:szCs w:val="22"/>
        </w:rPr>
      </w:pPr>
      <w:r w:rsidRPr="00390BED">
        <w:rPr>
          <w:color w:val="00000A"/>
          <w:sz w:val="22"/>
          <w:szCs w:val="22"/>
        </w:rPr>
        <w:t xml:space="preserve">Путем доставки </w:t>
      </w:r>
      <w:r>
        <w:rPr>
          <w:color w:val="00000A"/>
          <w:sz w:val="22"/>
          <w:szCs w:val="22"/>
        </w:rPr>
        <w:t xml:space="preserve">Товара </w:t>
      </w:r>
      <w:r w:rsidRPr="00390BED">
        <w:rPr>
          <w:color w:val="00000A"/>
          <w:sz w:val="22"/>
          <w:szCs w:val="22"/>
        </w:rPr>
        <w:t>силами Поставщика, в том числе с привлечением третьего лица (Перевозчика), как за счет Поставщика, так и за счет Покупателя.  В случае доставки за счет Покупателя стоимость транспортных расходов указывается Сторонами в</w:t>
      </w:r>
      <w:r>
        <w:rPr>
          <w:color w:val="00000A"/>
          <w:sz w:val="22"/>
          <w:szCs w:val="22"/>
        </w:rPr>
        <w:t xml:space="preserve"> счете</w:t>
      </w:r>
      <w:r w:rsidRPr="00390BED">
        <w:rPr>
          <w:color w:val="00000A"/>
          <w:sz w:val="22"/>
          <w:szCs w:val="22"/>
        </w:rPr>
        <w:t xml:space="preserve"> и согласовывается в Заявке. Датой поставки </w:t>
      </w:r>
      <w:r>
        <w:rPr>
          <w:color w:val="00000A"/>
          <w:sz w:val="22"/>
          <w:szCs w:val="22"/>
        </w:rPr>
        <w:t>Товара</w:t>
      </w:r>
      <w:r w:rsidRPr="00390BED">
        <w:rPr>
          <w:color w:val="00000A"/>
          <w:sz w:val="22"/>
          <w:szCs w:val="22"/>
        </w:rPr>
        <w:t xml:space="preserve"> считается дата принятия </w:t>
      </w:r>
      <w:r>
        <w:rPr>
          <w:color w:val="00000A"/>
          <w:sz w:val="22"/>
          <w:szCs w:val="22"/>
        </w:rPr>
        <w:t>Товара</w:t>
      </w:r>
      <w:r w:rsidRPr="00390BED">
        <w:rPr>
          <w:color w:val="00000A"/>
          <w:sz w:val="22"/>
          <w:szCs w:val="22"/>
        </w:rPr>
        <w:t xml:space="preserve"> Покупателем от Поставщика (Перевозчика) и подписания </w:t>
      </w:r>
      <w:r>
        <w:rPr>
          <w:color w:val="00000A"/>
          <w:sz w:val="22"/>
          <w:szCs w:val="22"/>
        </w:rPr>
        <w:t>УПД.</w:t>
      </w:r>
    </w:p>
    <w:p w14:paraId="56CA4C79" w14:textId="77777777" w:rsidR="00390BED" w:rsidRPr="00390BED" w:rsidRDefault="00390BED" w:rsidP="00390BED">
      <w:pPr>
        <w:pStyle w:val="af7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390BED">
        <w:rPr>
          <w:sz w:val="22"/>
          <w:szCs w:val="22"/>
        </w:rPr>
        <w:t xml:space="preserve">Поставщик обязуется передать </w:t>
      </w:r>
      <w:r>
        <w:rPr>
          <w:sz w:val="22"/>
          <w:szCs w:val="22"/>
        </w:rPr>
        <w:t>Товар</w:t>
      </w:r>
      <w:r w:rsidRPr="00390BED">
        <w:rPr>
          <w:sz w:val="22"/>
          <w:szCs w:val="22"/>
        </w:rPr>
        <w:t xml:space="preserve"> в надлежащей таре и упаковке, которая должна обеспечить полную сохранность </w:t>
      </w:r>
      <w:r>
        <w:rPr>
          <w:sz w:val="22"/>
          <w:szCs w:val="22"/>
        </w:rPr>
        <w:t>Товара</w:t>
      </w:r>
      <w:r w:rsidRPr="00390BED">
        <w:rPr>
          <w:sz w:val="22"/>
          <w:szCs w:val="22"/>
        </w:rPr>
        <w:t xml:space="preserve"> от повреждений и порчи во время хранения и транспортировки, учитывая погрузку и разгрузку </w:t>
      </w:r>
      <w:r>
        <w:rPr>
          <w:sz w:val="22"/>
          <w:szCs w:val="22"/>
        </w:rPr>
        <w:t>Товара</w:t>
      </w:r>
      <w:r w:rsidRPr="00390BED">
        <w:rPr>
          <w:sz w:val="22"/>
          <w:szCs w:val="22"/>
        </w:rPr>
        <w:t xml:space="preserve">, при обычных условиях погрузки/разгрузки и транспортировки. Стоимость тары и упаковки </w:t>
      </w:r>
      <w:r>
        <w:rPr>
          <w:sz w:val="22"/>
          <w:szCs w:val="22"/>
        </w:rPr>
        <w:t xml:space="preserve">Товара </w:t>
      </w:r>
      <w:r w:rsidRPr="00390BED">
        <w:rPr>
          <w:sz w:val="22"/>
          <w:szCs w:val="22"/>
        </w:rPr>
        <w:t xml:space="preserve">входит в стоимость </w:t>
      </w:r>
      <w:r>
        <w:rPr>
          <w:sz w:val="22"/>
          <w:szCs w:val="22"/>
        </w:rPr>
        <w:t xml:space="preserve">Товара </w:t>
      </w:r>
      <w:r w:rsidRPr="00390BED">
        <w:rPr>
          <w:sz w:val="22"/>
          <w:szCs w:val="22"/>
        </w:rPr>
        <w:t>и возврату не подлежит.</w:t>
      </w:r>
    </w:p>
    <w:p w14:paraId="3DE93A1B" w14:textId="395D6807" w:rsidR="00E165D2" w:rsidRPr="00E165D2" w:rsidRDefault="00390BED" w:rsidP="00E165D2">
      <w:pPr>
        <w:pStyle w:val="af7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16"/>
          <w:szCs w:val="16"/>
        </w:rPr>
      </w:pPr>
      <w:r w:rsidRPr="00E92F2A">
        <w:rPr>
          <w:sz w:val="22"/>
          <w:szCs w:val="22"/>
        </w:rPr>
        <w:t xml:space="preserve">Одновременно с передачей </w:t>
      </w:r>
      <w:r w:rsidR="00E92F2A" w:rsidRPr="00E92F2A">
        <w:rPr>
          <w:sz w:val="22"/>
          <w:szCs w:val="22"/>
        </w:rPr>
        <w:t xml:space="preserve">Товара </w:t>
      </w:r>
      <w:r w:rsidRPr="00E92F2A">
        <w:rPr>
          <w:sz w:val="22"/>
          <w:szCs w:val="22"/>
        </w:rPr>
        <w:t>Поставщик обязуется передать Покупателю надлежащим образом оформленную документацию на</w:t>
      </w:r>
      <w:r w:rsidR="00E92F2A" w:rsidRPr="00E92F2A">
        <w:rPr>
          <w:sz w:val="22"/>
          <w:szCs w:val="22"/>
        </w:rPr>
        <w:t xml:space="preserve"> Товар</w:t>
      </w:r>
      <w:r w:rsidRPr="00E92F2A">
        <w:rPr>
          <w:sz w:val="22"/>
          <w:szCs w:val="22"/>
        </w:rPr>
        <w:t>, удостоверяющую качество (паспорта, сертификаты, свидетельства</w:t>
      </w:r>
      <w:r w:rsidR="00A47393">
        <w:rPr>
          <w:sz w:val="22"/>
          <w:szCs w:val="22"/>
        </w:rPr>
        <w:t>, регистрационные удостоверения</w:t>
      </w:r>
      <w:r w:rsidRPr="00E92F2A">
        <w:rPr>
          <w:sz w:val="22"/>
          <w:szCs w:val="22"/>
        </w:rPr>
        <w:t xml:space="preserve"> и пр.), а также отгру</w:t>
      </w:r>
      <w:r w:rsidR="00E92F2A" w:rsidRPr="00E92F2A">
        <w:rPr>
          <w:sz w:val="22"/>
          <w:szCs w:val="22"/>
        </w:rPr>
        <w:t>зочную документацию на Товар</w:t>
      </w:r>
      <w:r w:rsidRPr="00E92F2A">
        <w:rPr>
          <w:sz w:val="22"/>
          <w:szCs w:val="22"/>
        </w:rPr>
        <w:t>: унив</w:t>
      </w:r>
      <w:r w:rsidR="009059CA" w:rsidRPr="00E92F2A">
        <w:rPr>
          <w:sz w:val="22"/>
          <w:szCs w:val="22"/>
        </w:rPr>
        <w:t>ерсальный передаточный документ</w:t>
      </w:r>
      <w:r w:rsidRPr="00E92F2A">
        <w:rPr>
          <w:sz w:val="22"/>
          <w:szCs w:val="22"/>
        </w:rPr>
        <w:t>.</w:t>
      </w:r>
    </w:p>
    <w:p w14:paraId="376703F0" w14:textId="77777777" w:rsidR="00E165D2" w:rsidRPr="008E3D96" w:rsidRDefault="00E165D2" w:rsidP="008E3D96">
      <w:pPr>
        <w:pStyle w:val="a3"/>
        <w:ind w:left="567"/>
        <w:rPr>
          <w:sz w:val="22"/>
          <w:szCs w:val="22"/>
        </w:rPr>
      </w:pPr>
    </w:p>
    <w:p w14:paraId="2BC2A600" w14:textId="77777777" w:rsidR="00015C36" w:rsidRPr="008E3D96" w:rsidRDefault="004A0A17" w:rsidP="008E3D96">
      <w:pPr>
        <w:pStyle w:val="a3"/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8E3D96">
        <w:rPr>
          <w:b/>
          <w:sz w:val="22"/>
          <w:szCs w:val="22"/>
        </w:rPr>
        <w:t>Приемка переданного Товара</w:t>
      </w:r>
    </w:p>
    <w:p w14:paraId="65672A16" w14:textId="77777777" w:rsidR="00C47F38" w:rsidRDefault="00015C36" w:rsidP="00EA54B9">
      <w:pPr>
        <w:pStyle w:val="a3"/>
        <w:numPr>
          <w:ilvl w:val="1"/>
          <w:numId w:val="11"/>
        </w:numPr>
        <w:tabs>
          <w:tab w:val="left" w:pos="990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Приемка Товара по</w:t>
      </w:r>
      <w:r w:rsidR="00F95CD5" w:rsidRPr="008E3D96">
        <w:rPr>
          <w:sz w:val="22"/>
          <w:szCs w:val="22"/>
        </w:rPr>
        <w:t xml:space="preserve"> </w:t>
      </w:r>
      <w:r w:rsidR="002161B2" w:rsidRPr="008E3D96">
        <w:rPr>
          <w:sz w:val="22"/>
          <w:szCs w:val="22"/>
        </w:rPr>
        <w:t>комплектаци</w:t>
      </w:r>
      <w:r w:rsidR="00AE0096" w:rsidRPr="008E3D96">
        <w:rPr>
          <w:sz w:val="22"/>
          <w:szCs w:val="22"/>
        </w:rPr>
        <w:t>и</w:t>
      </w:r>
      <w:r w:rsidR="00F95CD5" w:rsidRPr="008E3D96">
        <w:rPr>
          <w:sz w:val="22"/>
          <w:szCs w:val="22"/>
        </w:rPr>
        <w:t xml:space="preserve"> (включая необходимые сертификаты, регистрационные удостоверения и др.), количеству, ассортименту, качеству (</w:t>
      </w:r>
      <w:r w:rsidR="00AE0096" w:rsidRPr="008E3D96">
        <w:rPr>
          <w:sz w:val="22"/>
          <w:szCs w:val="22"/>
        </w:rPr>
        <w:t>явные недостатки)</w:t>
      </w:r>
      <w:r w:rsidRPr="008E3D96">
        <w:rPr>
          <w:sz w:val="22"/>
          <w:szCs w:val="22"/>
        </w:rPr>
        <w:t xml:space="preserve"> осуществляется в месте переда</w:t>
      </w:r>
      <w:r w:rsidR="00AD6504">
        <w:rPr>
          <w:sz w:val="22"/>
          <w:szCs w:val="22"/>
        </w:rPr>
        <w:t>чи Товара, определенном в п. 4.5</w:t>
      </w:r>
      <w:r w:rsidRPr="008E3D96">
        <w:rPr>
          <w:sz w:val="22"/>
          <w:szCs w:val="22"/>
        </w:rPr>
        <w:t>. Договора, одно</w:t>
      </w:r>
      <w:r w:rsidR="00E61AD1" w:rsidRPr="008E3D96">
        <w:rPr>
          <w:sz w:val="22"/>
          <w:szCs w:val="22"/>
        </w:rPr>
        <w:t xml:space="preserve">временно с подписанием </w:t>
      </w:r>
      <w:r w:rsidR="008E3D96" w:rsidRPr="008E3D96">
        <w:rPr>
          <w:sz w:val="22"/>
          <w:szCs w:val="22"/>
        </w:rPr>
        <w:t>УПД Покупателем</w:t>
      </w:r>
      <w:r w:rsidRPr="008E3D96">
        <w:rPr>
          <w:sz w:val="22"/>
          <w:szCs w:val="22"/>
        </w:rPr>
        <w:t xml:space="preserve"> или его уполномоченным представителем. </w:t>
      </w:r>
    </w:p>
    <w:p w14:paraId="41C670E6" w14:textId="3E5C7964" w:rsidR="00EA54B9" w:rsidRPr="005A1A92" w:rsidRDefault="002C4F65" w:rsidP="00EA54B9">
      <w:pPr>
        <w:pStyle w:val="a3"/>
        <w:numPr>
          <w:ilvl w:val="1"/>
          <w:numId w:val="11"/>
        </w:numPr>
        <w:tabs>
          <w:tab w:val="left" w:pos="990"/>
        </w:tabs>
        <w:ind w:left="0" w:firstLine="567"/>
        <w:rPr>
          <w:iCs/>
          <w:color w:val="000000"/>
          <w:sz w:val="22"/>
          <w:szCs w:val="22"/>
          <w:lang w:eastAsia="x-none"/>
        </w:rPr>
      </w:pPr>
      <w:r w:rsidRPr="005A1A92">
        <w:rPr>
          <w:color w:val="000000"/>
          <w:sz w:val="22"/>
          <w:szCs w:val="22"/>
          <w:lang w:eastAsia="x-none"/>
        </w:rPr>
        <w:lastRenderedPageBreak/>
        <w:t>В случае</w:t>
      </w:r>
      <w:r w:rsidR="00161F8E" w:rsidRPr="005A1A92">
        <w:rPr>
          <w:color w:val="000000"/>
          <w:sz w:val="22"/>
          <w:szCs w:val="22"/>
          <w:lang w:val="x-none" w:eastAsia="x-none"/>
        </w:rPr>
        <w:t xml:space="preserve"> </w:t>
      </w:r>
      <w:r w:rsidRPr="005A1A92">
        <w:rPr>
          <w:color w:val="000000"/>
          <w:sz w:val="22"/>
          <w:szCs w:val="22"/>
          <w:lang w:eastAsia="x-none"/>
        </w:rPr>
        <w:t>выявления</w:t>
      </w:r>
      <w:r w:rsidR="00161F8E" w:rsidRPr="005A1A92">
        <w:rPr>
          <w:color w:val="000000"/>
          <w:sz w:val="22"/>
          <w:szCs w:val="22"/>
          <w:lang w:eastAsia="x-none"/>
        </w:rPr>
        <w:t xml:space="preserve"> несоответствий и/или недостатков Товара </w:t>
      </w:r>
      <w:r w:rsidR="00C65E3B">
        <w:rPr>
          <w:color w:val="000000"/>
          <w:sz w:val="22"/>
          <w:szCs w:val="22"/>
          <w:lang w:eastAsia="x-none"/>
        </w:rPr>
        <w:t>при его приемке</w:t>
      </w:r>
      <w:r w:rsidRPr="005A1A92">
        <w:rPr>
          <w:color w:val="000000"/>
          <w:sz w:val="22"/>
          <w:szCs w:val="22"/>
          <w:lang w:eastAsia="x-none"/>
        </w:rPr>
        <w:t xml:space="preserve"> </w:t>
      </w:r>
      <w:r w:rsidR="00C47F38" w:rsidRPr="005A1A92">
        <w:rPr>
          <w:color w:val="000000"/>
          <w:sz w:val="22"/>
          <w:szCs w:val="22"/>
          <w:lang w:eastAsia="x-none"/>
        </w:rPr>
        <w:t xml:space="preserve">Покупатель обязан </w:t>
      </w:r>
      <w:r w:rsidR="00C47F38" w:rsidRPr="005A1A92">
        <w:rPr>
          <w:color w:val="000000"/>
          <w:sz w:val="22"/>
          <w:szCs w:val="22"/>
          <w:lang w:val="x-none" w:eastAsia="x-none"/>
        </w:rPr>
        <w:t xml:space="preserve">составить соответствующий акт, подписанный полномочным представителем Покупателя </w:t>
      </w:r>
      <w:r w:rsidR="00C47F38" w:rsidRPr="005A1A92">
        <w:rPr>
          <w:color w:val="000000"/>
          <w:sz w:val="22"/>
          <w:szCs w:val="22"/>
          <w:lang w:eastAsia="x-none"/>
        </w:rPr>
        <w:t>и</w:t>
      </w:r>
      <w:r w:rsidR="00C47F38" w:rsidRPr="005A1A92">
        <w:rPr>
          <w:color w:val="000000"/>
          <w:sz w:val="22"/>
          <w:szCs w:val="22"/>
          <w:lang w:val="x-none" w:eastAsia="x-none"/>
        </w:rPr>
        <w:t xml:space="preserve"> </w:t>
      </w:r>
      <w:r w:rsidR="00C47F38" w:rsidRPr="005A1A92">
        <w:rPr>
          <w:color w:val="000000"/>
          <w:sz w:val="22"/>
          <w:szCs w:val="22"/>
          <w:lang w:eastAsia="x-none"/>
        </w:rPr>
        <w:t>Поставщика</w:t>
      </w:r>
      <w:r w:rsidR="00C47F38" w:rsidRPr="005A1A92">
        <w:rPr>
          <w:color w:val="000000"/>
          <w:sz w:val="22"/>
          <w:szCs w:val="22"/>
          <w:lang w:val="x-none" w:eastAsia="x-none"/>
        </w:rPr>
        <w:t xml:space="preserve">, а также переслать его </w:t>
      </w:r>
      <w:r w:rsidR="00C47F38" w:rsidRPr="005A1A92">
        <w:rPr>
          <w:color w:val="000000"/>
          <w:sz w:val="22"/>
          <w:szCs w:val="22"/>
          <w:lang w:eastAsia="x-none"/>
        </w:rPr>
        <w:t>Поставщику</w:t>
      </w:r>
      <w:r w:rsidR="00D96F51">
        <w:rPr>
          <w:color w:val="000000"/>
          <w:sz w:val="22"/>
          <w:szCs w:val="22"/>
          <w:lang w:eastAsia="x-none"/>
        </w:rPr>
        <w:t xml:space="preserve"> в течение </w:t>
      </w:r>
      <w:r w:rsidR="000221A5">
        <w:rPr>
          <w:color w:val="000000"/>
          <w:sz w:val="22"/>
          <w:szCs w:val="22"/>
          <w:lang w:eastAsia="x-none"/>
        </w:rPr>
        <w:t>2</w:t>
      </w:r>
      <w:r w:rsidR="00D96F51">
        <w:rPr>
          <w:color w:val="000000"/>
          <w:sz w:val="22"/>
          <w:szCs w:val="22"/>
          <w:lang w:eastAsia="x-none"/>
        </w:rPr>
        <w:t xml:space="preserve"> (</w:t>
      </w:r>
      <w:r w:rsidR="000221A5">
        <w:rPr>
          <w:color w:val="000000"/>
          <w:sz w:val="22"/>
          <w:szCs w:val="22"/>
          <w:lang w:eastAsia="x-none"/>
        </w:rPr>
        <w:t>двух</w:t>
      </w:r>
      <w:r w:rsidR="00D96F51">
        <w:rPr>
          <w:color w:val="000000"/>
          <w:sz w:val="22"/>
          <w:szCs w:val="22"/>
          <w:lang w:eastAsia="x-none"/>
        </w:rPr>
        <w:t>) дней с даты составления акта</w:t>
      </w:r>
      <w:r w:rsidR="00C47F38" w:rsidRPr="005A1A92">
        <w:rPr>
          <w:color w:val="000000"/>
          <w:sz w:val="22"/>
          <w:szCs w:val="22"/>
          <w:lang w:val="x-none" w:eastAsia="x-none"/>
        </w:rPr>
        <w:t xml:space="preserve"> по электронной почт</w:t>
      </w:r>
      <w:r w:rsidR="00C47F38" w:rsidRPr="005A1A92">
        <w:rPr>
          <w:color w:val="000000"/>
          <w:sz w:val="22"/>
          <w:szCs w:val="22"/>
          <w:lang w:eastAsia="x-none"/>
        </w:rPr>
        <w:t>е с последующим досылом почтовым отправлением или нарочно</w:t>
      </w:r>
      <w:r w:rsidR="00C47F38" w:rsidRPr="005A1A92">
        <w:rPr>
          <w:color w:val="000000"/>
          <w:sz w:val="22"/>
          <w:szCs w:val="22"/>
          <w:lang w:val="x-none" w:eastAsia="x-none"/>
        </w:rPr>
        <w:t>.</w:t>
      </w:r>
      <w:r w:rsidR="00D96F51">
        <w:rPr>
          <w:color w:val="000000"/>
          <w:sz w:val="22"/>
          <w:szCs w:val="22"/>
          <w:lang w:eastAsia="x-none"/>
        </w:rPr>
        <w:t xml:space="preserve"> К подписанному акту Покупатель в обязательном порядке прикладывает фото обнаруженных несоответствий и/или недостатков, выявленных при приемке Товара.</w:t>
      </w:r>
    </w:p>
    <w:p w14:paraId="74E5F866" w14:textId="77777777" w:rsidR="002161B2" w:rsidRPr="005A1A92" w:rsidRDefault="00EA54B9" w:rsidP="005A1A92">
      <w:pPr>
        <w:ind w:firstLine="567"/>
        <w:jc w:val="both"/>
        <w:rPr>
          <w:color w:val="000000"/>
          <w:sz w:val="22"/>
          <w:szCs w:val="22"/>
        </w:rPr>
      </w:pPr>
      <w:r w:rsidRPr="00EA54B9">
        <w:rPr>
          <w:color w:val="000000"/>
          <w:sz w:val="22"/>
          <w:szCs w:val="22"/>
        </w:rPr>
        <w:t xml:space="preserve">5.3. </w:t>
      </w:r>
      <w:r w:rsidR="00C47F38" w:rsidRPr="00EA54B9">
        <w:rPr>
          <w:color w:val="000000"/>
          <w:sz w:val="22"/>
          <w:szCs w:val="22"/>
        </w:rPr>
        <w:t>В случае</w:t>
      </w:r>
      <w:r w:rsidR="007D7FB9">
        <w:rPr>
          <w:color w:val="000000"/>
          <w:sz w:val="22"/>
          <w:szCs w:val="22"/>
        </w:rPr>
        <w:t xml:space="preserve"> </w:t>
      </w:r>
      <w:r w:rsidR="007D7FB9">
        <w:rPr>
          <w:color w:val="000000"/>
          <w:sz w:val="22"/>
          <w:szCs w:val="22"/>
          <w:lang w:eastAsia="x-none"/>
        </w:rPr>
        <w:t>выявления несоответствий и/или недостатков Товара</w:t>
      </w:r>
      <w:r w:rsidR="00C47F38" w:rsidRPr="00EA54B9">
        <w:rPr>
          <w:color w:val="000000"/>
          <w:sz w:val="22"/>
          <w:szCs w:val="22"/>
        </w:rPr>
        <w:t>, Поставщик обязан своими силами и за свой счет произвести допоставку или замену Товара в течение 30 (тридцати) рабочих дней с момента получения соответствующего акта от Покупателя.</w:t>
      </w:r>
    </w:p>
    <w:p w14:paraId="357760E2" w14:textId="77777777" w:rsidR="00015C36" w:rsidRPr="008E3D96" w:rsidRDefault="00AE0096" w:rsidP="005A1A92">
      <w:pPr>
        <w:pStyle w:val="a3"/>
        <w:numPr>
          <w:ilvl w:val="1"/>
          <w:numId w:val="20"/>
        </w:numPr>
        <w:tabs>
          <w:tab w:val="left" w:pos="990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Если П</w:t>
      </w:r>
      <w:r w:rsidR="002161B2" w:rsidRPr="008E3D96">
        <w:rPr>
          <w:sz w:val="22"/>
          <w:szCs w:val="22"/>
        </w:rPr>
        <w:t>окупатель не указал в документах о приемке товара недостатки, выявленные при его получ</w:t>
      </w:r>
      <w:r w:rsidRPr="008E3D96">
        <w:rPr>
          <w:sz w:val="22"/>
          <w:szCs w:val="22"/>
        </w:rPr>
        <w:t>ении от Поставщика</w:t>
      </w:r>
      <w:r w:rsidR="002161B2" w:rsidRPr="008E3D96">
        <w:rPr>
          <w:sz w:val="22"/>
          <w:szCs w:val="22"/>
        </w:rPr>
        <w:t>, при этом такие недостатки относятся к явным, видимым, обнаружение которых было возможно при визуал</w:t>
      </w:r>
      <w:r w:rsidRPr="008E3D96">
        <w:rPr>
          <w:sz w:val="22"/>
          <w:szCs w:val="22"/>
        </w:rPr>
        <w:t xml:space="preserve">ьном осмотре, </w:t>
      </w:r>
      <w:r w:rsidR="002161B2" w:rsidRPr="008E3D96">
        <w:rPr>
          <w:sz w:val="22"/>
          <w:szCs w:val="22"/>
        </w:rPr>
        <w:t xml:space="preserve">факт поставки товара ненадлежащего качества </w:t>
      </w:r>
      <w:r w:rsidRPr="008E3D96">
        <w:rPr>
          <w:sz w:val="22"/>
          <w:szCs w:val="22"/>
        </w:rPr>
        <w:t xml:space="preserve">признается </w:t>
      </w:r>
      <w:r w:rsidR="001B45C4" w:rsidRPr="008E3D96">
        <w:rPr>
          <w:sz w:val="22"/>
          <w:szCs w:val="22"/>
        </w:rPr>
        <w:t>С</w:t>
      </w:r>
      <w:r w:rsidRPr="008E3D96">
        <w:rPr>
          <w:sz w:val="22"/>
          <w:szCs w:val="22"/>
        </w:rPr>
        <w:t>торонами недоказанным и Покупатель обязан оплатить такой Товар</w:t>
      </w:r>
      <w:r w:rsidR="002161B2" w:rsidRPr="008E3D96">
        <w:rPr>
          <w:sz w:val="22"/>
          <w:szCs w:val="22"/>
        </w:rPr>
        <w:t>.</w:t>
      </w:r>
    </w:p>
    <w:p w14:paraId="3FCC9372" w14:textId="7CA9B91B" w:rsidR="00EA54B9" w:rsidRPr="005A1A92" w:rsidRDefault="002161B2" w:rsidP="005A1A92">
      <w:pPr>
        <w:pStyle w:val="a3"/>
        <w:numPr>
          <w:ilvl w:val="1"/>
          <w:numId w:val="20"/>
        </w:numPr>
        <w:tabs>
          <w:tab w:val="left" w:pos="990"/>
        </w:tabs>
        <w:ind w:left="0" w:firstLine="567"/>
        <w:rPr>
          <w:sz w:val="22"/>
          <w:szCs w:val="22"/>
        </w:rPr>
      </w:pPr>
      <w:r w:rsidRPr="005A1A92">
        <w:rPr>
          <w:sz w:val="22"/>
          <w:szCs w:val="22"/>
        </w:rPr>
        <w:t>Скрытые недостатки Товара должны быть выявлены Покупателем в течение 14 календарных дней с момента приемки Товара, о чем Покупатель незамедлительно обязан уведомить Поставщика в</w:t>
      </w:r>
      <w:r w:rsidR="00015C36" w:rsidRPr="005A1A92">
        <w:rPr>
          <w:sz w:val="22"/>
          <w:szCs w:val="22"/>
        </w:rPr>
        <w:t xml:space="preserve"> течение </w:t>
      </w:r>
      <w:r w:rsidR="008B6D1C" w:rsidRPr="005A1A92">
        <w:rPr>
          <w:sz w:val="22"/>
          <w:szCs w:val="22"/>
        </w:rPr>
        <w:t>2</w:t>
      </w:r>
      <w:r w:rsidR="00015C36" w:rsidRPr="005A1A92">
        <w:rPr>
          <w:sz w:val="22"/>
          <w:szCs w:val="22"/>
        </w:rPr>
        <w:t xml:space="preserve"> </w:t>
      </w:r>
      <w:r w:rsidR="00DF07DE" w:rsidRPr="005A1A92">
        <w:rPr>
          <w:sz w:val="22"/>
          <w:szCs w:val="22"/>
        </w:rPr>
        <w:t>(</w:t>
      </w:r>
      <w:r w:rsidR="008B6D1C" w:rsidRPr="005A1A92">
        <w:rPr>
          <w:sz w:val="22"/>
          <w:szCs w:val="22"/>
        </w:rPr>
        <w:t>двух</w:t>
      </w:r>
      <w:r w:rsidR="00015C36" w:rsidRPr="005A1A92">
        <w:rPr>
          <w:sz w:val="22"/>
          <w:szCs w:val="22"/>
        </w:rPr>
        <w:t xml:space="preserve">) </w:t>
      </w:r>
      <w:r w:rsidR="008B6D1C" w:rsidRPr="005A1A92">
        <w:rPr>
          <w:sz w:val="22"/>
          <w:szCs w:val="22"/>
        </w:rPr>
        <w:t xml:space="preserve">календарных </w:t>
      </w:r>
      <w:r w:rsidR="00015C36" w:rsidRPr="005A1A92">
        <w:rPr>
          <w:sz w:val="22"/>
          <w:szCs w:val="22"/>
        </w:rPr>
        <w:t xml:space="preserve"> дней с момента</w:t>
      </w:r>
      <w:r w:rsidRPr="005A1A92">
        <w:rPr>
          <w:sz w:val="22"/>
          <w:szCs w:val="22"/>
        </w:rPr>
        <w:t xml:space="preserve"> обнаружения</w:t>
      </w:r>
      <w:r w:rsidR="00AE0096" w:rsidRPr="005A1A92">
        <w:rPr>
          <w:sz w:val="22"/>
          <w:szCs w:val="22"/>
        </w:rPr>
        <w:t xml:space="preserve"> таких недостатков</w:t>
      </w:r>
      <w:r w:rsidR="00EA54B9" w:rsidRPr="005A1A92">
        <w:rPr>
          <w:sz w:val="22"/>
          <w:szCs w:val="22"/>
        </w:rPr>
        <w:t xml:space="preserve"> путем направления соответствующего уведомления </w:t>
      </w:r>
      <w:r w:rsidR="00563570" w:rsidRPr="005A1A92">
        <w:rPr>
          <w:sz w:val="22"/>
          <w:szCs w:val="22"/>
        </w:rPr>
        <w:t>по</w:t>
      </w:r>
      <w:r w:rsidR="00EA54B9" w:rsidRPr="005A1A92">
        <w:rPr>
          <w:sz w:val="22"/>
          <w:szCs w:val="22"/>
        </w:rPr>
        <w:t xml:space="preserve"> </w:t>
      </w:r>
      <w:r w:rsidR="00517D8E">
        <w:rPr>
          <w:sz w:val="22"/>
          <w:szCs w:val="22"/>
        </w:rPr>
        <w:t>адресу электронной почты</w:t>
      </w:r>
      <w:r w:rsidR="00EA54B9" w:rsidRPr="005A1A92">
        <w:rPr>
          <w:sz w:val="22"/>
          <w:szCs w:val="22"/>
        </w:rPr>
        <w:t xml:space="preserve"> Поставщика, с </w:t>
      </w:r>
      <w:r w:rsidR="00EA54B9" w:rsidRPr="005A1A92">
        <w:rPr>
          <w:color w:val="000000"/>
          <w:sz w:val="22"/>
          <w:szCs w:val="22"/>
          <w:lang w:eastAsia="x-none"/>
        </w:rPr>
        <w:t>последующим досылом почтовым отправлением или нарочно</w:t>
      </w:r>
      <w:r w:rsidR="00EA54B9" w:rsidRPr="005A1A92">
        <w:rPr>
          <w:color w:val="000000"/>
          <w:sz w:val="22"/>
          <w:szCs w:val="22"/>
          <w:lang w:val="x-none" w:eastAsia="x-none"/>
        </w:rPr>
        <w:t>.</w:t>
      </w:r>
    </w:p>
    <w:p w14:paraId="264151FC" w14:textId="77777777" w:rsidR="00812D79" w:rsidRDefault="00812D79" w:rsidP="005A1A92">
      <w:pPr>
        <w:pStyle w:val="a3"/>
        <w:numPr>
          <w:ilvl w:val="1"/>
          <w:numId w:val="20"/>
        </w:numPr>
        <w:tabs>
          <w:tab w:val="left" w:pos="990"/>
          <w:tab w:val="num" w:pos="1896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В качестве первичного документа, подтверждающего отгрузку и в качестве счета-фактуры, дающего право на вычет предъявленного НДС, Поставщик оформляет и выставляет Покупателю универсальный передаточный документ (УПД) по форме, рекомендованной письмом ФНС России от</w:t>
      </w:r>
      <w:r w:rsidR="00236D18" w:rsidRPr="008E3D96">
        <w:rPr>
          <w:sz w:val="22"/>
          <w:szCs w:val="22"/>
        </w:rPr>
        <w:t xml:space="preserve"> </w:t>
      </w:r>
      <w:r w:rsidRPr="008E3D96">
        <w:rPr>
          <w:sz w:val="22"/>
          <w:szCs w:val="22"/>
        </w:rPr>
        <w:t>21 октября 2013 г.</w:t>
      </w:r>
      <w:r w:rsidR="001C5D6F" w:rsidRPr="008E3D96">
        <w:rPr>
          <w:sz w:val="22"/>
          <w:szCs w:val="22"/>
        </w:rPr>
        <w:t xml:space="preserve"> </w:t>
      </w:r>
      <w:r w:rsidRPr="008E3D96">
        <w:rPr>
          <w:sz w:val="22"/>
          <w:szCs w:val="22"/>
        </w:rPr>
        <w:t>№</w:t>
      </w:r>
      <w:r w:rsidR="000E22EF">
        <w:rPr>
          <w:sz w:val="22"/>
          <w:szCs w:val="22"/>
        </w:rPr>
        <w:t xml:space="preserve"> </w:t>
      </w:r>
      <w:r w:rsidRPr="008E3D96">
        <w:rPr>
          <w:sz w:val="22"/>
          <w:szCs w:val="22"/>
        </w:rPr>
        <w:t>ММ</w:t>
      </w:r>
      <w:r w:rsidR="00C1241C" w:rsidRPr="008E3D96">
        <w:rPr>
          <w:sz w:val="22"/>
          <w:szCs w:val="22"/>
        </w:rPr>
        <w:t>В-20-3/96</w:t>
      </w:r>
      <w:r w:rsidR="00452522" w:rsidRPr="008E3D96">
        <w:rPr>
          <w:sz w:val="22"/>
          <w:szCs w:val="22"/>
        </w:rPr>
        <w:t>. При изменении цены (</w:t>
      </w:r>
      <w:r w:rsidRPr="008E3D96">
        <w:rPr>
          <w:sz w:val="22"/>
          <w:szCs w:val="22"/>
        </w:rPr>
        <w:t>количества) товаров Поставщик оформляет и выставляет Покупателю универсальный корректировочный документ по форме, рекомендованной письмом ФНС России от 17.10.2014 г. №</w:t>
      </w:r>
      <w:r w:rsidR="000E22EF">
        <w:rPr>
          <w:sz w:val="22"/>
          <w:szCs w:val="22"/>
        </w:rPr>
        <w:t xml:space="preserve"> ММВ-20-15/86.</w:t>
      </w:r>
    </w:p>
    <w:p w14:paraId="32F2F4A8" w14:textId="77777777" w:rsidR="000E22EF" w:rsidRPr="008E3D96" w:rsidRDefault="000E22EF" w:rsidP="000E22EF">
      <w:pPr>
        <w:pStyle w:val="a3"/>
        <w:tabs>
          <w:tab w:val="left" w:pos="990"/>
        </w:tabs>
        <w:ind w:left="567"/>
        <w:rPr>
          <w:sz w:val="22"/>
          <w:szCs w:val="22"/>
        </w:rPr>
      </w:pPr>
    </w:p>
    <w:p w14:paraId="2DA0AF25" w14:textId="77777777" w:rsidR="00015C36" w:rsidRPr="008E3D96" w:rsidRDefault="00015C36" w:rsidP="008E3D96">
      <w:pPr>
        <w:pStyle w:val="a3"/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8E3D96">
        <w:rPr>
          <w:b/>
          <w:sz w:val="22"/>
          <w:szCs w:val="22"/>
        </w:rPr>
        <w:t xml:space="preserve">Ответственность </w:t>
      </w:r>
      <w:r w:rsidR="001B45C4" w:rsidRPr="008E3D96">
        <w:rPr>
          <w:b/>
          <w:sz w:val="22"/>
          <w:szCs w:val="22"/>
        </w:rPr>
        <w:t>С</w:t>
      </w:r>
      <w:r w:rsidRPr="008E3D96">
        <w:rPr>
          <w:b/>
          <w:sz w:val="22"/>
          <w:szCs w:val="22"/>
        </w:rPr>
        <w:t>торон</w:t>
      </w:r>
    </w:p>
    <w:p w14:paraId="086BD751" w14:textId="77777777" w:rsidR="00015C36" w:rsidRPr="008E3D96" w:rsidRDefault="00015C36" w:rsidP="008E3D96">
      <w:pPr>
        <w:numPr>
          <w:ilvl w:val="1"/>
          <w:numId w:val="12"/>
        </w:numPr>
        <w:tabs>
          <w:tab w:val="left" w:pos="990"/>
        </w:tabs>
        <w:ind w:left="0" w:firstLine="567"/>
        <w:jc w:val="both"/>
        <w:rPr>
          <w:sz w:val="22"/>
          <w:szCs w:val="22"/>
        </w:rPr>
      </w:pPr>
      <w:r w:rsidRPr="008E3D96">
        <w:rPr>
          <w:sz w:val="22"/>
          <w:szCs w:val="22"/>
        </w:rPr>
        <w:t xml:space="preserve">За нарушение своих обязательств по Договору виновная Сторона несет ответственность в соответствии с действующим законодательством РФ. </w:t>
      </w:r>
    </w:p>
    <w:p w14:paraId="2C2FECBC" w14:textId="68BA7E7B" w:rsidR="00015C36" w:rsidRPr="008E3D96" w:rsidRDefault="00015C36" w:rsidP="008E3D96">
      <w:pPr>
        <w:pStyle w:val="a3"/>
        <w:numPr>
          <w:ilvl w:val="1"/>
          <w:numId w:val="12"/>
        </w:numPr>
        <w:tabs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 xml:space="preserve">В случае нарушения условий конфиденциальности и нераспространения, изложенных в п. </w:t>
      </w:r>
      <w:r w:rsidR="00833D0F" w:rsidRPr="008E3D96">
        <w:rPr>
          <w:sz w:val="22"/>
          <w:szCs w:val="22"/>
        </w:rPr>
        <w:t>3</w:t>
      </w:r>
      <w:r w:rsidRPr="008E3D96">
        <w:rPr>
          <w:sz w:val="22"/>
          <w:szCs w:val="22"/>
        </w:rPr>
        <w:t>.</w:t>
      </w:r>
      <w:r w:rsidR="000B4905">
        <w:rPr>
          <w:sz w:val="22"/>
          <w:szCs w:val="22"/>
        </w:rPr>
        <w:t>2.5</w:t>
      </w:r>
      <w:r w:rsidR="00833D0F" w:rsidRPr="008E3D96">
        <w:rPr>
          <w:sz w:val="22"/>
          <w:szCs w:val="22"/>
        </w:rPr>
        <w:t>.</w:t>
      </w:r>
      <w:r w:rsidR="000B4905">
        <w:rPr>
          <w:sz w:val="22"/>
          <w:szCs w:val="22"/>
        </w:rPr>
        <w:t xml:space="preserve"> Договора, Поставщик</w:t>
      </w:r>
      <w:r w:rsidRPr="008E3D96">
        <w:rPr>
          <w:sz w:val="22"/>
          <w:szCs w:val="22"/>
        </w:rPr>
        <w:t xml:space="preserve"> вправе требовать возмещения причиненного в результате этих нарушений </w:t>
      </w:r>
      <w:r w:rsidR="008E2AA1" w:rsidRPr="008E3D96">
        <w:rPr>
          <w:sz w:val="22"/>
          <w:szCs w:val="22"/>
        </w:rPr>
        <w:t xml:space="preserve">реального </w:t>
      </w:r>
      <w:r w:rsidRPr="008E3D96">
        <w:rPr>
          <w:sz w:val="22"/>
          <w:szCs w:val="22"/>
        </w:rPr>
        <w:t>ущерба.</w:t>
      </w:r>
    </w:p>
    <w:p w14:paraId="4599A583" w14:textId="77777777" w:rsidR="00015C36" w:rsidRPr="008E3D96" w:rsidRDefault="00015C36" w:rsidP="008E3D96">
      <w:pPr>
        <w:pStyle w:val="a3"/>
        <w:numPr>
          <w:ilvl w:val="1"/>
          <w:numId w:val="12"/>
        </w:numPr>
        <w:tabs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В случае несоблюдения сроков</w:t>
      </w:r>
      <w:r w:rsidR="00563570">
        <w:rPr>
          <w:sz w:val="22"/>
          <w:szCs w:val="22"/>
        </w:rPr>
        <w:t xml:space="preserve"> оплаты Товара, согласованных Сторонами в счете, </w:t>
      </w:r>
      <w:r w:rsidRPr="008E3D96">
        <w:rPr>
          <w:sz w:val="22"/>
          <w:szCs w:val="22"/>
        </w:rPr>
        <w:t>Покупатель уплачи</w:t>
      </w:r>
      <w:r w:rsidR="00470DD4" w:rsidRPr="008E3D96">
        <w:rPr>
          <w:sz w:val="22"/>
          <w:szCs w:val="22"/>
        </w:rPr>
        <w:t>вает Поставщику пени в размере 0,</w:t>
      </w:r>
      <w:r w:rsidR="005125AD">
        <w:rPr>
          <w:sz w:val="22"/>
          <w:szCs w:val="22"/>
        </w:rPr>
        <w:t>5</w:t>
      </w:r>
      <w:r w:rsidRPr="008E3D96">
        <w:rPr>
          <w:sz w:val="22"/>
          <w:szCs w:val="22"/>
        </w:rPr>
        <w:t xml:space="preserve"> % от стоимости неоплаченного Товара за каждый день просрочки платежа.</w:t>
      </w:r>
    </w:p>
    <w:p w14:paraId="326F7BCA" w14:textId="77777777" w:rsidR="00015C36" w:rsidRDefault="00015C36" w:rsidP="008E3D96">
      <w:pPr>
        <w:pStyle w:val="a3"/>
        <w:numPr>
          <w:ilvl w:val="1"/>
          <w:numId w:val="12"/>
        </w:numPr>
        <w:tabs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 xml:space="preserve">Уплата неустойки не освобождает Стороны от </w:t>
      </w:r>
      <w:r w:rsidR="00563570">
        <w:rPr>
          <w:sz w:val="22"/>
          <w:szCs w:val="22"/>
        </w:rPr>
        <w:t>ис</w:t>
      </w:r>
      <w:r w:rsidRPr="008E3D96">
        <w:rPr>
          <w:sz w:val="22"/>
          <w:szCs w:val="22"/>
        </w:rPr>
        <w:t>полнения своих обязательств по настоящему Договору.</w:t>
      </w:r>
    </w:p>
    <w:p w14:paraId="0CD2B0D5" w14:textId="77777777" w:rsidR="00015C36" w:rsidRPr="008E3D96" w:rsidRDefault="00015C36" w:rsidP="008E3D96">
      <w:pPr>
        <w:pStyle w:val="a3"/>
        <w:numPr>
          <w:ilvl w:val="0"/>
          <w:numId w:val="4"/>
        </w:numPr>
        <w:tabs>
          <w:tab w:val="num" w:pos="1068"/>
        </w:tabs>
        <w:ind w:left="0" w:firstLine="0"/>
        <w:jc w:val="center"/>
        <w:rPr>
          <w:b/>
          <w:sz w:val="22"/>
          <w:szCs w:val="22"/>
        </w:rPr>
      </w:pPr>
      <w:r w:rsidRPr="008E3D96">
        <w:rPr>
          <w:b/>
          <w:sz w:val="22"/>
          <w:szCs w:val="22"/>
        </w:rPr>
        <w:t>Гарантийные обязательства</w:t>
      </w:r>
    </w:p>
    <w:p w14:paraId="6B5747A5" w14:textId="77777777" w:rsidR="00D96F51" w:rsidRPr="00CB2337" w:rsidRDefault="00470DD4" w:rsidP="00B10574">
      <w:pPr>
        <w:numPr>
          <w:ilvl w:val="1"/>
          <w:numId w:val="13"/>
        </w:numPr>
        <w:tabs>
          <w:tab w:val="left" w:pos="990"/>
        </w:tabs>
        <w:ind w:left="0" w:firstLine="567"/>
        <w:jc w:val="both"/>
        <w:rPr>
          <w:sz w:val="22"/>
          <w:szCs w:val="22"/>
        </w:rPr>
      </w:pPr>
      <w:r w:rsidRPr="00CB2337">
        <w:rPr>
          <w:sz w:val="22"/>
          <w:szCs w:val="22"/>
        </w:rPr>
        <w:t>Поставщик</w:t>
      </w:r>
      <w:r w:rsidR="00015C36" w:rsidRPr="00CB2337">
        <w:rPr>
          <w:sz w:val="22"/>
          <w:szCs w:val="22"/>
        </w:rPr>
        <w:t xml:space="preserve"> настоящим гарантирует, что Товар, поставленный в рамках Договора, является новым и неиспользованным.</w:t>
      </w:r>
    </w:p>
    <w:p w14:paraId="476B3788" w14:textId="5E6E7F82" w:rsidR="003E1C57" w:rsidRPr="00B10574" w:rsidRDefault="00D96F51" w:rsidP="00B10574">
      <w:pPr>
        <w:numPr>
          <w:ilvl w:val="1"/>
          <w:numId w:val="13"/>
        </w:numPr>
        <w:tabs>
          <w:tab w:val="left" w:pos="990"/>
        </w:tabs>
        <w:ind w:left="0" w:firstLine="567"/>
        <w:jc w:val="both"/>
        <w:rPr>
          <w:sz w:val="22"/>
          <w:szCs w:val="22"/>
        </w:rPr>
      </w:pPr>
      <w:r w:rsidRPr="00B10574">
        <w:rPr>
          <w:sz w:val="22"/>
          <w:szCs w:val="22"/>
        </w:rPr>
        <w:t>Поставщик гарантирует качество поставляемого Товара в течение заявленного гарантийного срока или срока годности в соответствии с документацией изготовителя.</w:t>
      </w:r>
    </w:p>
    <w:p w14:paraId="41094FF9" w14:textId="0C00DC10" w:rsidR="008E3D96" w:rsidRPr="00CA1286" w:rsidRDefault="003E1C57" w:rsidP="00B10574">
      <w:pPr>
        <w:numPr>
          <w:ilvl w:val="1"/>
          <w:numId w:val="13"/>
        </w:numPr>
        <w:tabs>
          <w:tab w:val="left" w:pos="990"/>
        </w:tabs>
        <w:ind w:left="0" w:firstLine="567"/>
        <w:jc w:val="both"/>
        <w:rPr>
          <w:sz w:val="22"/>
          <w:szCs w:val="22"/>
        </w:rPr>
      </w:pPr>
      <w:r w:rsidRPr="00CA1286">
        <w:rPr>
          <w:sz w:val="22"/>
          <w:szCs w:val="22"/>
        </w:rPr>
        <w:t>Поставщик обязуется в случае обнаружения недостатков и/или несоответствий Товара условиям настоящего Договора в течение гарантийного срока нести все затраты, связанные с их устранением.</w:t>
      </w:r>
    </w:p>
    <w:p w14:paraId="1D4DD428" w14:textId="77777777" w:rsidR="00015C36" w:rsidRPr="008E3D96" w:rsidRDefault="00015C36" w:rsidP="008E3D96">
      <w:pPr>
        <w:pStyle w:val="aa"/>
        <w:numPr>
          <w:ilvl w:val="0"/>
          <w:numId w:val="4"/>
        </w:numPr>
        <w:tabs>
          <w:tab w:val="left" w:pos="990"/>
        </w:tabs>
        <w:ind w:left="0" w:firstLine="0"/>
        <w:jc w:val="center"/>
        <w:rPr>
          <w:b/>
          <w:sz w:val="22"/>
          <w:szCs w:val="22"/>
        </w:rPr>
      </w:pPr>
      <w:r w:rsidRPr="008E3D96">
        <w:rPr>
          <w:b/>
          <w:sz w:val="22"/>
          <w:szCs w:val="22"/>
        </w:rPr>
        <w:t>Действие непреодолимой силы (Форс-мажор)</w:t>
      </w:r>
    </w:p>
    <w:p w14:paraId="4DD0CE0F" w14:textId="77777777" w:rsidR="00015C36" w:rsidRPr="008E3D96" w:rsidRDefault="00015C36" w:rsidP="008E3D96">
      <w:pPr>
        <w:pStyle w:val="aa"/>
        <w:numPr>
          <w:ilvl w:val="1"/>
          <w:numId w:val="14"/>
        </w:numPr>
        <w:tabs>
          <w:tab w:val="left" w:pos="284"/>
          <w:tab w:val="left" w:pos="990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Ни одна из Сторон не несет ответственности перед другой Стороной за невыполнение обязательств по настоящему Договору, обусловленное обстоятельствами, возникшими помимо воли и желания Сторон и которые нельзя предвидеть или избежать, включая, но не ограничиваясь, объявленную войну, землетрясения, наводнения, пожары и другие стихийные бедствия.</w:t>
      </w:r>
    </w:p>
    <w:p w14:paraId="5E7DF2E2" w14:textId="77777777" w:rsidR="00015C36" w:rsidRPr="008E3D96" w:rsidRDefault="00015C36" w:rsidP="008E3D96">
      <w:pPr>
        <w:pStyle w:val="aa"/>
        <w:numPr>
          <w:ilvl w:val="1"/>
          <w:numId w:val="14"/>
        </w:numPr>
        <w:tabs>
          <w:tab w:val="left" w:pos="284"/>
          <w:tab w:val="left" w:pos="990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Свидетельство, выданное органом местной власти, является достаточным подтверждением наличия и продолжительности действия обстоятельств непреодолимой силы.</w:t>
      </w:r>
    </w:p>
    <w:p w14:paraId="20DBB559" w14:textId="6946D983" w:rsidR="00015C36" w:rsidRPr="008E3D96" w:rsidRDefault="00015C36" w:rsidP="008E3D96">
      <w:pPr>
        <w:pStyle w:val="aa"/>
        <w:numPr>
          <w:ilvl w:val="1"/>
          <w:numId w:val="14"/>
        </w:numPr>
        <w:tabs>
          <w:tab w:val="left" w:pos="284"/>
          <w:tab w:val="left" w:pos="990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 xml:space="preserve">Сторона, которая не исполняет своих обязательств, должна направить в </w:t>
      </w:r>
      <w:r w:rsidR="000E0126">
        <w:rPr>
          <w:sz w:val="22"/>
          <w:szCs w:val="22"/>
        </w:rPr>
        <w:t xml:space="preserve">течение 10 (десяти) рабочих дней </w:t>
      </w:r>
      <w:r w:rsidRPr="008E3D96">
        <w:rPr>
          <w:sz w:val="22"/>
          <w:szCs w:val="22"/>
        </w:rPr>
        <w:t xml:space="preserve"> письменное извещение другой Стороне о препятствии и его влиянии на исполнение обязательств по Договору.</w:t>
      </w:r>
    </w:p>
    <w:p w14:paraId="27C8EABB" w14:textId="77777777" w:rsidR="00015C36" w:rsidRDefault="00015C36" w:rsidP="008E3D96">
      <w:pPr>
        <w:pStyle w:val="aa"/>
        <w:numPr>
          <w:ilvl w:val="1"/>
          <w:numId w:val="14"/>
        </w:numPr>
        <w:tabs>
          <w:tab w:val="left" w:pos="284"/>
          <w:tab w:val="left" w:pos="990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Если обстоятельства непреодолимой силы действуют на протяжении 3 (трех) последовательных месяцев и не обнаруживают признаков прекращения, настоящий Договор</w:t>
      </w:r>
      <w:r w:rsidR="007A27C4" w:rsidRPr="008E3D96">
        <w:rPr>
          <w:sz w:val="22"/>
          <w:szCs w:val="22"/>
        </w:rPr>
        <w:t xml:space="preserve"> может быть расторгнут Поставщиком</w:t>
      </w:r>
      <w:r w:rsidRPr="008E3D96">
        <w:rPr>
          <w:sz w:val="22"/>
          <w:szCs w:val="22"/>
        </w:rPr>
        <w:t xml:space="preserve"> и Покупателем путем направления уведомления другой Стороне.</w:t>
      </w:r>
    </w:p>
    <w:p w14:paraId="61E1C1C7" w14:textId="77777777" w:rsidR="000E22EF" w:rsidRDefault="000E22EF" w:rsidP="000E22EF">
      <w:pPr>
        <w:pStyle w:val="aa"/>
        <w:tabs>
          <w:tab w:val="left" w:pos="284"/>
          <w:tab w:val="left" w:pos="990"/>
        </w:tabs>
        <w:ind w:left="567" w:firstLine="0"/>
        <w:rPr>
          <w:sz w:val="22"/>
          <w:szCs w:val="22"/>
        </w:rPr>
      </w:pPr>
    </w:p>
    <w:p w14:paraId="4F6C9D4C" w14:textId="77777777" w:rsidR="00E165D2" w:rsidRPr="008E3D96" w:rsidRDefault="00E165D2" w:rsidP="000E22EF">
      <w:pPr>
        <w:pStyle w:val="aa"/>
        <w:tabs>
          <w:tab w:val="left" w:pos="284"/>
          <w:tab w:val="left" w:pos="990"/>
        </w:tabs>
        <w:ind w:left="567" w:firstLine="0"/>
        <w:rPr>
          <w:sz w:val="22"/>
          <w:szCs w:val="22"/>
        </w:rPr>
      </w:pPr>
    </w:p>
    <w:p w14:paraId="2CD3D1D3" w14:textId="77777777" w:rsidR="00015C36" w:rsidRPr="008E3D96" w:rsidRDefault="00015C36" w:rsidP="008E3D96">
      <w:pPr>
        <w:numPr>
          <w:ilvl w:val="0"/>
          <w:numId w:val="4"/>
        </w:numPr>
        <w:tabs>
          <w:tab w:val="left" w:pos="270"/>
        </w:tabs>
        <w:ind w:left="0" w:firstLine="0"/>
        <w:jc w:val="center"/>
        <w:rPr>
          <w:b/>
          <w:sz w:val="22"/>
          <w:szCs w:val="22"/>
        </w:rPr>
      </w:pPr>
      <w:r w:rsidRPr="008E3D96">
        <w:rPr>
          <w:b/>
          <w:sz w:val="22"/>
          <w:szCs w:val="22"/>
        </w:rPr>
        <w:lastRenderedPageBreak/>
        <w:t>Порядок разрешения споров</w:t>
      </w:r>
    </w:p>
    <w:p w14:paraId="55256005" w14:textId="77777777" w:rsidR="00015C36" w:rsidRDefault="00015C36" w:rsidP="008E3D96">
      <w:pPr>
        <w:pStyle w:val="af7"/>
        <w:numPr>
          <w:ilvl w:val="1"/>
          <w:numId w:val="4"/>
        </w:numPr>
        <w:tabs>
          <w:tab w:val="left" w:pos="990"/>
        </w:tabs>
        <w:ind w:left="0" w:firstLine="567"/>
        <w:jc w:val="both"/>
        <w:rPr>
          <w:sz w:val="22"/>
          <w:szCs w:val="22"/>
        </w:rPr>
      </w:pPr>
      <w:r w:rsidRPr="008E3D96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15E18DE4" w14:textId="77777777" w:rsidR="002E78BE" w:rsidRPr="002E78BE" w:rsidRDefault="002E78BE" w:rsidP="008E3D96">
      <w:pPr>
        <w:pStyle w:val="af7"/>
        <w:numPr>
          <w:ilvl w:val="1"/>
          <w:numId w:val="4"/>
        </w:numPr>
        <w:tabs>
          <w:tab w:val="left" w:pos="990"/>
        </w:tabs>
        <w:ind w:left="0" w:firstLine="567"/>
        <w:jc w:val="both"/>
        <w:rPr>
          <w:sz w:val="22"/>
          <w:szCs w:val="22"/>
        </w:rPr>
      </w:pPr>
      <w:r w:rsidRPr="002E78BE">
        <w:rPr>
          <w:sz w:val="22"/>
          <w:szCs w:val="22"/>
        </w:rPr>
        <w:t>Стороны соблюдают досудебный порядок урегулирования споров путём направления претензии. Срок рассмотрения претензии - 10 (десять) рабочих дней с момента её получения.</w:t>
      </w:r>
    </w:p>
    <w:p w14:paraId="090D10CA" w14:textId="77777777" w:rsidR="00015C36" w:rsidRPr="008E3D96" w:rsidRDefault="00015C36" w:rsidP="008E3D96">
      <w:pPr>
        <w:pStyle w:val="af7"/>
        <w:numPr>
          <w:ilvl w:val="1"/>
          <w:numId w:val="4"/>
        </w:numPr>
        <w:tabs>
          <w:tab w:val="left" w:pos="990"/>
        </w:tabs>
        <w:ind w:left="0" w:firstLine="567"/>
        <w:jc w:val="both"/>
        <w:rPr>
          <w:sz w:val="22"/>
          <w:szCs w:val="22"/>
        </w:rPr>
      </w:pPr>
      <w:r w:rsidRPr="008E3D96">
        <w:rPr>
          <w:sz w:val="22"/>
          <w:szCs w:val="22"/>
        </w:rPr>
        <w:t>В случае невозможности разрешения споров путем переговоров</w:t>
      </w:r>
      <w:r w:rsidR="00470DD4" w:rsidRPr="008E3D96">
        <w:rPr>
          <w:sz w:val="22"/>
          <w:szCs w:val="22"/>
        </w:rPr>
        <w:t xml:space="preserve"> Стороны </w:t>
      </w:r>
      <w:r w:rsidRPr="008E3D96">
        <w:rPr>
          <w:sz w:val="22"/>
          <w:szCs w:val="22"/>
        </w:rPr>
        <w:t>передают их на рассмотрение в Арбитражный суд г. Санкт-Петербурга и Ленинградской области.</w:t>
      </w:r>
    </w:p>
    <w:p w14:paraId="5549C842" w14:textId="77777777" w:rsidR="001B45C4" w:rsidRPr="008E3D96" w:rsidRDefault="001B45C4" w:rsidP="008E3D96">
      <w:pPr>
        <w:pStyle w:val="af7"/>
        <w:tabs>
          <w:tab w:val="left" w:pos="990"/>
        </w:tabs>
        <w:ind w:left="567"/>
        <w:jc w:val="both"/>
        <w:rPr>
          <w:sz w:val="22"/>
          <w:szCs w:val="22"/>
        </w:rPr>
      </w:pPr>
    </w:p>
    <w:p w14:paraId="0A9472A2" w14:textId="77777777" w:rsidR="00015C36" w:rsidRPr="008E3D96" w:rsidRDefault="00015C36" w:rsidP="008E3D96">
      <w:pPr>
        <w:numPr>
          <w:ilvl w:val="0"/>
          <w:numId w:val="4"/>
        </w:numPr>
        <w:tabs>
          <w:tab w:val="left" w:pos="270"/>
        </w:tabs>
        <w:ind w:left="0" w:firstLine="0"/>
        <w:jc w:val="center"/>
        <w:rPr>
          <w:b/>
          <w:sz w:val="22"/>
          <w:szCs w:val="22"/>
        </w:rPr>
      </w:pPr>
      <w:r w:rsidRPr="008E3D96">
        <w:rPr>
          <w:b/>
          <w:sz w:val="22"/>
          <w:szCs w:val="22"/>
        </w:rPr>
        <w:t>Срок действия Договора</w:t>
      </w:r>
    </w:p>
    <w:p w14:paraId="7BFE5E7B" w14:textId="77777777" w:rsidR="00015C36" w:rsidRPr="008E3D96" w:rsidRDefault="00015C36" w:rsidP="008E3D96">
      <w:pPr>
        <w:pStyle w:val="a3"/>
        <w:numPr>
          <w:ilvl w:val="1"/>
          <w:numId w:val="4"/>
        </w:numPr>
        <w:tabs>
          <w:tab w:val="left" w:pos="1080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Настоящий Договор вступает в силу с момента его подписания уполномоченными представителями обеих Сторон и действует</w:t>
      </w:r>
      <w:r w:rsidR="00563570">
        <w:rPr>
          <w:sz w:val="22"/>
          <w:szCs w:val="22"/>
        </w:rPr>
        <w:t xml:space="preserve"> до «      »                           г.</w:t>
      </w:r>
      <w:r w:rsidRPr="008E3D96">
        <w:rPr>
          <w:sz w:val="22"/>
          <w:szCs w:val="22"/>
        </w:rPr>
        <w:t>.</w:t>
      </w:r>
    </w:p>
    <w:p w14:paraId="687B8646" w14:textId="77777777" w:rsidR="00015C36" w:rsidRPr="008E3D96" w:rsidRDefault="00015C36" w:rsidP="008E3D96">
      <w:pPr>
        <w:numPr>
          <w:ilvl w:val="1"/>
          <w:numId w:val="4"/>
        </w:numPr>
        <w:tabs>
          <w:tab w:val="left" w:pos="1080"/>
        </w:tabs>
        <w:ind w:left="0" w:firstLine="567"/>
        <w:jc w:val="both"/>
        <w:rPr>
          <w:sz w:val="22"/>
          <w:szCs w:val="22"/>
        </w:rPr>
      </w:pPr>
      <w:r w:rsidRPr="008E3D96">
        <w:rPr>
          <w:sz w:val="22"/>
          <w:szCs w:val="22"/>
        </w:rPr>
        <w:t>Договор может быть расторгнут:</w:t>
      </w:r>
    </w:p>
    <w:p w14:paraId="65DB135A" w14:textId="77777777" w:rsidR="00015C36" w:rsidRPr="008E3D96" w:rsidRDefault="00015C36" w:rsidP="008E3D96">
      <w:pPr>
        <w:numPr>
          <w:ilvl w:val="0"/>
          <w:numId w:val="2"/>
        </w:numPr>
        <w:tabs>
          <w:tab w:val="clear" w:pos="360"/>
          <w:tab w:val="num" w:pos="885"/>
          <w:tab w:val="left" w:pos="990"/>
        </w:tabs>
        <w:ind w:left="0" w:firstLine="567"/>
        <w:jc w:val="both"/>
        <w:rPr>
          <w:sz w:val="22"/>
          <w:szCs w:val="22"/>
        </w:rPr>
      </w:pPr>
      <w:r w:rsidRPr="008E3D96">
        <w:rPr>
          <w:sz w:val="22"/>
          <w:szCs w:val="22"/>
        </w:rPr>
        <w:t>по соглашению Сторон;</w:t>
      </w:r>
    </w:p>
    <w:p w14:paraId="2082616D" w14:textId="77777777" w:rsidR="00917EB0" w:rsidRPr="008E3D96" w:rsidRDefault="00917EB0" w:rsidP="008E3D96">
      <w:pPr>
        <w:numPr>
          <w:ilvl w:val="0"/>
          <w:numId w:val="2"/>
        </w:numPr>
        <w:tabs>
          <w:tab w:val="clear" w:pos="360"/>
          <w:tab w:val="num" w:pos="885"/>
          <w:tab w:val="left" w:pos="990"/>
        </w:tabs>
        <w:ind w:left="0" w:firstLine="567"/>
        <w:jc w:val="both"/>
        <w:rPr>
          <w:sz w:val="22"/>
          <w:szCs w:val="22"/>
        </w:rPr>
      </w:pPr>
      <w:r w:rsidRPr="008E3D96">
        <w:rPr>
          <w:sz w:val="22"/>
          <w:szCs w:val="22"/>
        </w:rPr>
        <w:t>по инициативе любой из Сторон в случае письменного уведомления другой Стороны о таком расторжении не менее, чем за 30 календарных дней до даты предполагаемого расторжения;</w:t>
      </w:r>
    </w:p>
    <w:p w14:paraId="44E0647F" w14:textId="77777777" w:rsidR="00917EB0" w:rsidRPr="008E3D96" w:rsidRDefault="00015C36" w:rsidP="008E3D96">
      <w:pPr>
        <w:numPr>
          <w:ilvl w:val="0"/>
          <w:numId w:val="2"/>
        </w:numPr>
        <w:tabs>
          <w:tab w:val="clear" w:pos="360"/>
          <w:tab w:val="num" w:pos="885"/>
          <w:tab w:val="left" w:pos="990"/>
        </w:tabs>
        <w:ind w:left="0" w:firstLine="567"/>
        <w:jc w:val="both"/>
        <w:rPr>
          <w:sz w:val="22"/>
          <w:szCs w:val="22"/>
        </w:rPr>
      </w:pPr>
      <w:r w:rsidRPr="008E3D96">
        <w:rPr>
          <w:sz w:val="22"/>
          <w:szCs w:val="22"/>
        </w:rPr>
        <w:t>в порядке и по основаниям, предусмотренным Законод</w:t>
      </w:r>
      <w:r w:rsidR="00917EB0" w:rsidRPr="008E3D96">
        <w:rPr>
          <w:sz w:val="22"/>
          <w:szCs w:val="22"/>
        </w:rPr>
        <w:t>ательством РФ.</w:t>
      </w:r>
    </w:p>
    <w:p w14:paraId="6F7C2411" w14:textId="77777777" w:rsidR="00015C36" w:rsidRPr="008E3D96" w:rsidRDefault="00015C36" w:rsidP="008E3D96">
      <w:pPr>
        <w:pStyle w:val="af7"/>
        <w:numPr>
          <w:ilvl w:val="1"/>
          <w:numId w:val="4"/>
        </w:numPr>
        <w:tabs>
          <w:tab w:val="left" w:pos="990"/>
        </w:tabs>
        <w:ind w:left="0" w:firstLine="567"/>
        <w:jc w:val="both"/>
        <w:rPr>
          <w:sz w:val="22"/>
          <w:szCs w:val="22"/>
        </w:rPr>
      </w:pPr>
      <w:r w:rsidRPr="008E3D96">
        <w:rPr>
          <w:sz w:val="22"/>
          <w:szCs w:val="22"/>
        </w:rPr>
        <w:t xml:space="preserve">В случаях, если ни одна из сторон настоящего Договора не заявит </w:t>
      </w:r>
      <w:r w:rsidR="00470DD4" w:rsidRPr="008E3D96">
        <w:rPr>
          <w:sz w:val="22"/>
          <w:szCs w:val="22"/>
        </w:rPr>
        <w:t xml:space="preserve">в письменной форме </w:t>
      </w:r>
      <w:r w:rsidRPr="008E3D96">
        <w:rPr>
          <w:sz w:val="22"/>
          <w:szCs w:val="22"/>
        </w:rPr>
        <w:t xml:space="preserve">о </w:t>
      </w:r>
      <w:r w:rsidR="00D465AF" w:rsidRPr="008E3D96">
        <w:rPr>
          <w:sz w:val="22"/>
          <w:szCs w:val="22"/>
        </w:rPr>
        <w:t xml:space="preserve">его </w:t>
      </w:r>
      <w:r w:rsidRPr="008E3D96">
        <w:rPr>
          <w:sz w:val="22"/>
          <w:szCs w:val="22"/>
        </w:rPr>
        <w:t xml:space="preserve">расторжении за </w:t>
      </w:r>
      <w:r w:rsidR="002E78BE">
        <w:rPr>
          <w:sz w:val="22"/>
          <w:szCs w:val="22"/>
        </w:rPr>
        <w:t>3</w:t>
      </w:r>
      <w:r w:rsidRPr="008E3D96">
        <w:rPr>
          <w:sz w:val="22"/>
          <w:szCs w:val="22"/>
        </w:rPr>
        <w:t>0 (</w:t>
      </w:r>
      <w:r w:rsidR="002E78BE">
        <w:rPr>
          <w:sz w:val="22"/>
          <w:szCs w:val="22"/>
        </w:rPr>
        <w:t>тридцать</w:t>
      </w:r>
      <w:r w:rsidRPr="008E3D96">
        <w:rPr>
          <w:sz w:val="22"/>
          <w:szCs w:val="22"/>
        </w:rPr>
        <w:t xml:space="preserve">) </w:t>
      </w:r>
      <w:r w:rsidR="00C54CFC" w:rsidRPr="008E3D96">
        <w:rPr>
          <w:sz w:val="22"/>
          <w:szCs w:val="22"/>
        </w:rPr>
        <w:t xml:space="preserve">календарных </w:t>
      </w:r>
      <w:r w:rsidRPr="008E3D96">
        <w:rPr>
          <w:sz w:val="22"/>
          <w:szCs w:val="22"/>
        </w:rPr>
        <w:t>дней до наступления срока окончания действия настоящего Договора, Договор пролонгируется на неопределенный срок.</w:t>
      </w:r>
    </w:p>
    <w:p w14:paraId="08808868" w14:textId="77777777" w:rsidR="00917EB0" w:rsidRPr="008E3D96" w:rsidRDefault="00917EB0" w:rsidP="008E3D96">
      <w:pPr>
        <w:tabs>
          <w:tab w:val="left" w:pos="990"/>
        </w:tabs>
        <w:ind w:firstLine="567"/>
        <w:jc w:val="both"/>
        <w:rPr>
          <w:sz w:val="22"/>
          <w:szCs w:val="22"/>
        </w:rPr>
      </w:pPr>
    </w:p>
    <w:p w14:paraId="45FDA45F" w14:textId="77777777" w:rsidR="00015C36" w:rsidRPr="008E3D96" w:rsidRDefault="00015C36" w:rsidP="008E3D96">
      <w:pPr>
        <w:numPr>
          <w:ilvl w:val="0"/>
          <w:numId w:val="4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8E3D96">
        <w:rPr>
          <w:b/>
          <w:sz w:val="22"/>
          <w:szCs w:val="22"/>
        </w:rPr>
        <w:t>Прочие условия</w:t>
      </w:r>
    </w:p>
    <w:p w14:paraId="2E9798E5" w14:textId="77777777" w:rsidR="00015C36" w:rsidRPr="008E3D96" w:rsidRDefault="00015C36" w:rsidP="008E3D96">
      <w:pPr>
        <w:pStyle w:val="a3"/>
        <w:numPr>
          <w:ilvl w:val="1"/>
          <w:numId w:val="4"/>
        </w:numPr>
        <w:tabs>
          <w:tab w:val="num" w:pos="1080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Все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Сторон.</w:t>
      </w:r>
    </w:p>
    <w:p w14:paraId="08D14E81" w14:textId="77777777" w:rsidR="00015C36" w:rsidRPr="008E3D96" w:rsidRDefault="00015C36" w:rsidP="008E3D96">
      <w:pPr>
        <w:pStyle w:val="a3"/>
        <w:numPr>
          <w:ilvl w:val="1"/>
          <w:numId w:val="4"/>
        </w:numPr>
        <w:tabs>
          <w:tab w:val="num" w:pos="1080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Все приложения к настоящему Договору являются его неотъемлемой частью.</w:t>
      </w:r>
    </w:p>
    <w:p w14:paraId="60BD5F03" w14:textId="77777777" w:rsidR="00015C36" w:rsidRPr="008E3D96" w:rsidRDefault="00015C36" w:rsidP="008E3D96">
      <w:pPr>
        <w:pStyle w:val="a3"/>
        <w:numPr>
          <w:ilvl w:val="1"/>
          <w:numId w:val="4"/>
        </w:numPr>
        <w:tabs>
          <w:tab w:val="num" w:pos="1080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Вся переписка и переговоры, ранее имевшие место между Сторонами, после заключения настоящего Договора теряют силу.</w:t>
      </w:r>
    </w:p>
    <w:p w14:paraId="5BF2E01D" w14:textId="77777777" w:rsidR="00015C36" w:rsidRPr="008E3D96" w:rsidRDefault="00015C36" w:rsidP="008E3D96">
      <w:pPr>
        <w:pStyle w:val="a3"/>
        <w:numPr>
          <w:ilvl w:val="1"/>
          <w:numId w:val="4"/>
        </w:numPr>
        <w:tabs>
          <w:tab w:val="num" w:pos="1080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Ни одна из Сторон не имеет права без письменного согласия другой Стороны передавать третьим лицам свои права и обязанности по настоящему Договору.</w:t>
      </w:r>
    </w:p>
    <w:p w14:paraId="0F8C9334" w14:textId="77777777" w:rsidR="00015C36" w:rsidRDefault="00015C36" w:rsidP="008E3D96">
      <w:pPr>
        <w:pStyle w:val="a3"/>
        <w:numPr>
          <w:ilvl w:val="1"/>
          <w:numId w:val="4"/>
        </w:numPr>
        <w:tabs>
          <w:tab w:val="num" w:pos="1080"/>
        </w:tabs>
        <w:ind w:left="0" w:firstLine="567"/>
        <w:rPr>
          <w:sz w:val="22"/>
          <w:szCs w:val="22"/>
        </w:rPr>
      </w:pPr>
      <w:r w:rsidRPr="008E3D96">
        <w:rPr>
          <w:sz w:val="22"/>
          <w:szCs w:val="22"/>
        </w:rPr>
        <w:t>В случае изменения Стороной своего местонахождения, банковских реквизитов, а также в случае реорганизации</w:t>
      </w:r>
      <w:r w:rsidR="006017CC" w:rsidRPr="008E3D96">
        <w:rPr>
          <w:sz w:val="22"/>
          <w:szCs w:val="22"/>
        </w:rPr>
        <w:t>, ликвидации</w:t>
      </w:r>
      <w:r w:rsidRPr="008E3D96">
        <w:rPr>
          <w:sz w:val="22"/>
          <w:szCs w:val="22"/>
        </w:rPr>
        <w:t xml:space="preserve">, она обязана в течение </w:t>
      </w:r>
      <w:r w:rsidR="002E78BE">
        <w:rPr>
          <w:sz w:val="22"/>
          <w:szCs w:val="22"/>
        </w:rPr>
        <w:t>5</w:t>
      </w:r>
      <w:r w:rsidRPr="008E3D96">
        <w:rPr>
          <w:sz w:val="22"/>
          <w:szCs w:val="22"/>
        </w:rPr>
        <w:t xml:space="preserve"> (</w:t>
      </w:r>
      <w:r w:rsidR="002E78BE">
        <w:rPr>
          <w:sz w:val="22"/>
          <w:szCs w:val="22"/>
        </w:rPr>
        <w:t>пяти</w:t>
      </w:r>
      <w:r w:rsidRPr="008E3D96">
        <w:rPr>
          <w:sz w:val="22"/>
          <w:szCs w:val="22"/>
        </w:rPr>
        <w:t>) рабочих дней письменно информировать об этом другую Сторону.</w:t>
      </w:r>
    </w:p>
    <w:p w14:paraId="1EF7DD20" w14:textId="77777777" w:rsidR="004602E5" w:rsidRPr="008872C2" w:rsidRDefault="004602E5" w:rsidP="008872C2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4602E5">
        <w:rPr>
          <w:sz w:val="22"/>
          <w:szCs w:val="22"/>
        </w:rPr>
        <w:t xml:space="preserve">Стороны соглашаются обмениваться Электронными документами в рамках взаимоотношений Сторон и признают Электронные документы, заверенные </w:t>
      </w:r>
      <w:r>
        <w:rPr>
          <w:sz w:val="22"/>
          <w:szCs w:val="22"/>
        </w:rPr>
        <w:t xml:space="preserve">квалифицированной электронной подписью (КЭП) </w:t>
      </w:r>
      <w:r w:rsidRPr="004602E5">
        <w:rPr>
          <w:sz w:val="22"/>
          <w:szCs w:val="22"/>
        </w:rPr>
        <w:t xml:space="preserve">с соблюдением требований Закона № 63-ФЗ, юридически эквивалентными Документам на бумажных носителях, заверенным соответствующими подписями уполномоченных представителей Сторон и оттисками печатей Сторон (при наличии). Стороны вправе посредством ЭДО обмениваться любыми Документами, за исключением Документов, которые согласно действующему законодательству могут быть составлены исключительно на бумажном носителе. </w:t>
      </w:r>
      <w:r w:rsidRPr="005F742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Сторонами, в том числе и в случаях невозможности обмена Документами в электронном виде, подписанными Квалифицированной ЭП, при техническом сбое внутренних систем Сторон</w:t>
      </w:r>
      <w:r w:rsidRPr="008872C2">
        <w:rPr>
          <w:sz w:val="22"/>
          <w:szCs w:val="22"/>
        </w:rPr>
        <w:t xml:space="preserve">. </w:t>
      </w:r>
    </w:p>
    <w:p w14:paraId="2F7ED94A" w14:textId="4967D2F8" w:rsidR="00BC4BEE" w:rsidRPr="008872C2" w:rsidRDefault="00BC4BEE" w:rsidP="008872C2">
      <w:pPr>
        <w:widowControl w:val="0"/>
        <w:numPr>
          <w:ilvl w:val="1"/>
          <w:numId w:val="4"/>
        </w:numPr>
        <w:tabs>
          <w:tab w:val="left" w:pos="567"/>
          <w:tab w:val="left" w:pos="1315"/>
        </w:tabs>
        <w:autoSpaceDE w:val="0"/>
        <w:autoSpaceDN w:val="0"/>
        <w:adjustRightInd w:val="0"/>
        <w:ind w:left="0" w:right="108" w:firstLine="567"/>
        <w:jc w:val="both"/>
        <w:rPr>
          <w:sz w:val="22"/>
          <w:szCs w:val="22"/>
        </w:rPr>
      </w:pPr>
      <w:r w:rsidRPr="008872C2">
        <w:rPr>
          <w:sz w:val="22"/>
          <w:szCs w:val="22"/>
          <w:lang w:eastAsia="en-US"/>
        </w:rPr>
        <w:t>Поставщик вправе в целях исполнения Договора производить видеозапись в своих помещениях с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применением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собственных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систем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видеонаблюдения,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а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также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запись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телефонных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переговоров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на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своих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устройствах без предварительного уведомления Покупателя. Покупатель соглашается с тем, что видеозаписи,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записи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телефонных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разговоров,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переписка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по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электронной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почте,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могут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быть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использованы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в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качестве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доказательств в соответствии с законодательством Российской Федерации в случае возникновения спорных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ситуаций при</w:t>
      </w:r>
      <w:r w:rsidRPr="008872C2">
        <w:rPr>
          <w:spacing w:val="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исполнении</w:t>
      </w:r>
      <w:r w:rsidRPr="008872C2">
        <w:rPr>
          <w:spacing w:val="-1"/>
          <w:sz w:val="22"/>
          <w:szCs w:val="22"/>
          <w:lang w:eastAsia="en-US"/>
        </w:rPr>
        <w:t xml:space="preserve"> </w:t>
      </w:r>
      <w:r w:rsidRPr="008872C2">
        <w:rPr>
          <w:sz w:val="22"/>
          <w:szCs w:val="22"/>
          <w:lang w:eastAsia="en-US"/>
        </w:rPr>
        <w:t>Договора.</w:t>
      </w:r>
    </w:p>
    <w:p w14:paraId="25EAE70C" w14:textId="77777777" w:rsidR="00563570" w:rsidRPr="007D3BAF" w:rsidRDefault="00563570" w:rsidP="00563570">
      <w:pPr>
        <w:pStyle w:val="af7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A"/>
          <w:sz w:val="22"/>
          <w:szCs w:val="22"/>
        </w:rPr>
      </w:pPr>
      <w:r w:rsidRPr="007D3BAF">
        <w:rPr>
          <w:color w:val="00000A"/>
          <w:sz w:val="22"/>
          <w:szCs w:val="22"/>
        </w:rPr>
        <w:t xml:space="preserve">Уполномоченный представитель со стороны Покупателя:_________________  (тел.: __________, эл. почта:  </w:t>
      </w:r>
      <w:r w:rsidRPr="007D3BAF">
        <w:rPr>
          <w:sz w:val="22"/>
          <w:szCs w:val="22"/>
        </w:rPr>
        <w:t>____________________</w:t>
      </w:r>
      <w:r w:rsidRPr="007D3BAF">
        <w:rPr>
          <w:color w:val="00000A"/>
          <w:sz w:val="22"/>
          <w:szCs w:val="22"/>
        </w:rPr>
        <w:t>).</w:t>
      </w:r>
    </w:p>
    <w:p w14:paraId="3FAE89B5" w14:textId="77777777" w:rsidR="00563570" w:rsidRPr="00563570" w:rsidRDefault="00563570" w:rsidP="00563570">
      <w:pPr>
        <w:pStyle w:val="af7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A"/>
          <w:sz w:val="22"/>
          <w:szCs w:val="22"/>
        </w:rPr>
      </w:pPr>
      <w:r w:rsidRPr="007D3BAF">
        <w:rPr>
          <w:color w:val="00000A"/>
          <w:sz w:val="22"/>
          <w:szCs w:val="22"/>
        </w:rPr>
        <w:t xml:space="preserve">Уполномоченный представитель со стороны Поставщика:_________________  (тел.: __________, эл. почта:  </w:t>
      </w:r>
      <w:r w:rsidRPr="007D3BAF">
        <w:rPr>
          <w:sz w:val="22"/>
          <w:szCs w:val="22"/>
        </w:rPr>
        <w:t>____________________</w:t>
      </w:r>
      <w:r w:rsidRPr="007D3BAF">
        <w:rPr>
          <w:color w:val="00000A"/>
          <w:sz w:val="22"/>
          <w:szCs w:val="22"/>
        </w:rPr>
        <w:t>).</w:t>
      </w:r>
    </w:p>
    <w:p w14:paraId="25E5B022" w14:textId="52D0F681" w:rsidR="004602E5" w:rsidRPr="008E3D96" w:rsidRDefault="004602E5" w:rsidP="008E3D96">
      <w:pPr>
        <w:pStyle w:val="a3"/>
        <w:numPr>
          <w:ilvl w:val="1"/>
          <w:numId w:val="4"/>
        </w:numPr>
        <w:tabs>
          <w:tab w:val="num" w:pos="1080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Настоящий договор может быть подписан Ст</w:t>
      </w:r>
      <w:r w:rsidR="005D450F">
        <w:rPr>
          <w:sz w:val="22"/>
          <w:szCs w:val="22"/>
        </w:rPr>
        <w:t>оронами как на бумажном носителе</w:t>
      </w:r>
      <w:r>
        <w:rPr>
          <w:sz w:val="22"/>
          <w:szCs w:val="22"/>
        </w:rPr>
        <w:t xml:space="preserve"> в 2-х экземплярах</w:t>
      </w:r>
      <w:r w:rsidR="005F7429">
        <w:rPr>
          <w:sz w:val="22"/>
          <w:szCs w:val="22"/>
        </w:rPr>
        <w:t xml:space="preserve"> по одному для каждой из Сторон</w:t>
      </w:r>
      <w:r>
        <w:rPr>
          <w:sz w:val="22"/>
          <w:szCs w:val="22"/>
        </w:rPr>
        <w:t>, так и с помощью КЭП.</w:t>
      </w:r>
    </w:p>
    <w:p w14:paraId="77A2D7D9" w14:textId="77777777" w:rsidR="00ED2C2E" w:rsidRDefault="00ED2C2E" w:rsidP="008E3D96">
      <w:pPr>
        <w:jc w:val="both"/>
        <w:rPr>
          <w:sz w:val="22"/>
          <w:szCs w:val="22"/>
        </w:rPr>
      </w:pPr>
    </w:p>
    <w:p w14:paraId="46328A52" w14:textId="77777777" w:rsidR="00E165D2" w:rsidRDefault="00E165D2" w:rsidP="008E3D96">
      <w:pPr>
        <w:jc w:val="both"/>
        <w:rPr>
          <w:sz w:val="22"/>
          <w:szCs w:val="22"/>
        </w:rPr>
      </w:pPr>
    </w:p>
    <w:p w14:paraId="1BF155AA" w14:textId="77777777" w:rsidR="00E165D2" w:rsidRDefault="00E165D2" w:rsidP="008E3D96">
      <w:pPr>
        <w:jc w:val="both"/>
        <w:rPr>
          <w:sz w:val="22"/>
          <w:szCs w:val="22"/>
        </w:rPr>
      </w:pPr>
    </w:p>
    <w:p w14:paraId="11C76B24" w14:textId="77777777" w:rsidR="00E165D2" w:rsidRDefault="00E165D2" w:rsidP="008E3D96">
      <w:pPr>
        <w:jc w:val="both"/>
        <w:rPr>
          <w:sz w:val="22"/>
          <w:szCs w:val="22"/>
        </w:rPr>
      </w:pPr>
    </w:p>
    <w:p w14:paraId="4AF34606" w14:textId="77777777" w:rsidR="00E165D2" w:rsidRDefault="00E165D2" w:rsidP="008E3D96">
      <w:pPr>
        <w:jc w:val="both"/>
        <w:rPr>
          <w:sz w:val="22"/>
          <w:szCs w:val="22"/>
        </w:rPr>
      </w:pPr>
    </w:p>
    <w:p w14:paraId="1DACDA1B" w14:textId="77777777" w:rsidR="00E165D2" w:rsidRDefault="00E165D2" w:rsidP="008E3D96">
      <w:pPr>
        <w:jc w:val="both"/>
        <w:rPr>
          <w:sz w:val="22"/>
          <w:szCs w:val="22"/>
        </w:rPr>
      </w:pPr>
    </w:p>
    <w:p w14:paraId="3D3F9552" w14:textId="77777777" w:rsidR="00E33840" w:rsidRDefault="00015C36" w:rsidP="00580EFF">
      <w:pPr>
        <w:numPr>
          <w:ilvl w:val="0"/>
          <w:numId w:val="4"/>
        </w:numPr>
        <w:tabs>
          <w:tab w:val="left" w:pos="990"/>
        </w:tabs>
        <w:ind w:left="0" w:firstLine="0"/>
        <w:jc w:val="center"/>
        <w:rPr>
          <w:b/>
          <w:kern w:val="24"/>
          <w:sz w:val="22"/>
          <w:szCs w:val="22"/>
        </w:rPr>
      </w:pPr>
      <w:bookmarkStart w:id="2" w:name="_Ref53909040"/>
      <w:r w:rsidRPr="008E3D96">
        <w:rPr>
          <w:b/>
          <w:kern w:val="24"/>
          <w:sz w:val="22"/>
          <w:szCs w:val="22"/>
        </w:rPr>
        <w:lastRenderedPageBreak/>
        <w:t>Адреса местонахождения и банковские реквизиты сторон</w:t>
      </w:r>
      <w:bookmarkEnd w:id="2"/>
      <w:r w:rsidRPr="008E3D96">
        <w:rPr>
          <w:b/>
          <w:kern w:val="24"/>
          <w:sz w:val="22"/>
          <w:szCs w:val="22"/>
        </w:rPr>
        <w:t xml:space="preserve"> </w:t>
      </w:r>
    </w:p>
    <w:p w14:paraId="4B503D6F" w14:textId="77777777" w:rsidR="00580EFF" w:rsidRDefault="00580EFF" w:rsidP="00580EFF">
      <w:pPr>
        <w:tabs>
          <w:tab w:val="left" w:pos="990"/>
        </w:tabs>
        <w:rPr>
          <w:b/>
          <w:kern w:val="24"/>
          <w:sz w:val="22"/>
          <w:szCs w:val="22"/>
        </w:rPr>
      </w:pPr>
    </w:p>
    <w:p w14:paraId="314A70E8" w14:textId="77777777" w:rsidR="00E165D2" w:rsidRDefault="00E165D2" w:rsidP="00580EFF">
      <w:pPr>
        <w:tabs>
          <w:tab w:val="left" w:pos="990"/>
        </w:tabs>
        <w:rPr>
          <w:b/>
          <w:kern w:val="24"/>
          <w:sz w:val="22"/>
          <w:szCs w:val="22"/>
        </w:rPr>
      </w:pPr>
    </w:p>
    <w:p w14:paraId="7F69D7AA" w14:textId="77777777" w:rsidR="00E165D2" w:rsidRPr="00580EFF" w:rsidRDefault="00E165D2" w:rsidP="00580EFF">
      <w:pPr>
        <w:tabs>
          <w:tab w:val="left" w:pos="990"/>
        </w:tabs>
        <w:rPr>
          <w:b/>
          <w:kern w:val="24"/>
          <w:sz w:val="22"/>
          <w:szCs w:val="22"/>
        </w:rPr>
      </w:pP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4851"/>
        <w:gridCol w:w="4961"/>
      </w:tblGrid>
      <w:tr w:rsidR="009608C4" w:rsidRPr="008E3D96" w14:paraId="76C520A8" w14:textId="77777777" w:rsidTr="00ED2C2E">
        <w:tc>
          <w:tcPr>
            <w:tcW w:w="2472" w:type="pct"/>
          </w:tcPr>
          <w:p w14:paraId="6051B293" w14:textId="77777777" w:rsidR="009608C4" w:rsidRPr="008E3D96" w:rsidRDefault="009608C4" w:rsidP="008E3D96">
            <w:pPr>
              <w:spacing w:after="120"/>
              <w:jc w:val="center"/>
              <w:rPr>
                <w:sz w:val="22"/>
                <w:szCs w:val="22"/>
              </w:rPr>
            </w:pPr>
            <w:r w:rsidRPr="008E3D96">
              <w:rPr>
                <w:sz w:val="22"/>
                <w:szCs w:val="22"/>
              </w:rPr>
              <w:t>Поставщик:</w:t>
            </w:r>
          </w:p>
          <w:p w14:paraId="393C96C8" w14:textId="77777777" w:rsidR="009608C4" w:rsidRPr="008E3D96" w:rsidRDefault="009608C4" w:rsidP="008E3D96">
            <w:pPr>
              <w:jc w:val="both"/>
              <w:rPr>
                <w:b/>
                <w:sz w:val="22"/>
                <w:szCs w:val="22"/>
              </w:rPr>
            </w:pPr>
            <w:r w:rsidRPr="008E3D96">
              <w:rPr>
                <w:b/>
                <w:sz w:val="22"/>
                <w:szCs w:val="22"/>
              </w:rPr>
              <w:t>ООО «</w:t>
            </w:r>
            <w:r w:rsidR="00CE7E2A" w:rsidRPr="008E3D96">
              <w:rPr>
                <w:b/>
                <w:sz w:val="22"/>
                <w:szCs w:val="22"/>
              </w:rPr>
              <w:t xml:space="preserve">СМАРТ </w:t>
            </w:r>
            <w:r w:rsidR="009A275A" w:rsidRPr="008E3D96">
              <w:rPr>
                <w:b/>
                <w:sz w:val="22"/>
                <w:szCs w:val="22"/>
              </w:rPr>
              <w:t>МЕДИКАЛ СОЛЮШНС</w:t>
            </w:r>
            <w:r w:rsidRPr="008E3D96">
              <w:rPr>
                <w:b/>
                <w:sz w:val="22"/>
                <w:szCs w:val="22"/>
              </w:rPr>
              <w:t>»</w:t>
            </w:r>
          </w:p>
          <w:p w14:paraId="64714747" w14:textId="77777777" w:rsidR="009608C4" w:rsidRPr="008E3D96" w:rsidRDefault="009608C4" w:rsidP="008E3D96">
            <w:pPr>
              <w:jc w:val="both"/>
              <w:rPr>
                <w:sz w:val="22"/>
                <w:szCs w:val="22"/>
              </w:rPr>
            </w:pPr>
            <w:r w:rsidRPr="008E3D96">
              <w:rPr>
                <w:sz w:val="22"/>
                <w:szCs w:val="22"/>
              </w:rPr>
              <w:t>Юридический адрес:</w:t>
            </w:r>
          </w:p>
          <w:p w14:paraId="68C859B7" w14:textId="77777777" w:rsidR="00042C88" w:rsidRPr="008E3D96" w:rsidRDefault="00EC1641" w:rsidP="008E3D96">
            <w:pPr>
              <w:ind w:right="-363"/>
              <w:rPr>
                <w:sz w:val="22"/>
                <w:szCs w:val="22"/>
              </w:rPr>
            </w:pPr>
            <w:r w:rsidRPr="008E3D96">
              <w:rPr>
                <w:sz w:val="22"/>
                <w:szCs w:val="22"/>
              </w:rPr>
              <w:t>199226</w:t>
            </w:r>
            <w:r w:rsidR="00042C88" w:rsidRPr="008E3D96">
              <w:rPr>
                <w:sz w:val="22"/>
                <w:szCs w:val="22"/>
              </w:rPr>
              <w:t xml:space="preserve">, Санкт-Петербург г., </w:t>
            </w:r>
            <w:r w:rsidRPr="008E3D96">
              <w:rPr>
                <w:sz w:val="22"/>
                <w:szCs w:val="22"/>
              </w:rPr>
              <w:t>Морская наб.</w:t>
            </w:r>
            <w:r w:rsidR="00042C88" w:rsidRPr="008E3D96">
              <w:rPr>
                <w:sz w:val="22"/>
                <w:szCs w:val="22"/>
              </w:rPr>
              <w:t>,</w:t>
            </w:r>
          </w:p>
          <w:p w14:paraId="6926A309" w14:textId="77777777" w:rsidR="00EC1641" w:rsidRPr="008E3D96" w:rsidRDefault="00EC1641" w:rsidP="008E3D96">
            <w:pPr>
              <w:ind w:right="-363"/>
              <w:rPr>
                <w:sz w:val="22"/>
                <w:szCs w:val="22"/>
              </w:rPr>
            </w:pPr>
            <w:r w:rsidRPr="008E3D96">
              <w:rPr>
                <w:sz w:val="22"/>
                <w:szCs w:val="22"/>
              </w:rPr>
              <w:t>дом № 15, литера А, пом. 27-Н, оф. 143</w:t>
            </w:r>
          </w:p>
          <w:p w14:paraId="0A497D25" w14:textId="77777777" w:rsidR="009608C4" w:rsidRPr="008E3D96" w:rsidRDefault="009608C4" w:rsidP="008E3D96">
            <w:pPr>
              <w:rPr>
                <w:sz w:val="22"/>
                <w:szCs w:val="22"/>
              </w:rPr>
            </w:pPr>
            <w:r w:rsidRPr="008E3D96">
              <w:rPr>
                <w:sz w:val="22"/>
                <w:szCs w:val="22"/>
              </w:rPr>
              <w:t>Фактический адрес для доставки корреспонденции:</w:t>
            </w:r>
          </w:p>
          <w:p w14:paraId="4052A4FF" w14:textId="2762A6DF" w:rsidR="00EC1641" w:rsidRPr="008E3D96" w:rsidRDefault="005F4028" w:rsidP="008E3D96">
            <w:pPr>
              <w:ind w:right="-36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197376, г. Санкт-Петербург, ул. Профессора</w:t>
            </w:r>
            <w:r w:rsidR="000C02C2">
              <w:rPr>
                <w:color w:val="000000"/>
                <w:sz w:val="22"/>
                <w:szCs w:val="22"/>
              </w:rPr>
              <w:br/>
            </w:r>
            <w:bookmarkStart w:id="3" w:name="_GoBack"/>
            <w:bookmarkEnd w:id="3"/>
            <w:r>
              <w:rPr>
                <w:color w:val="000000"/>
                <w:sz w:val="22"/>
                <w:szCs w:val="22"/>
              </w:rPr>
              <w:t xml:space="preserve"> Попова, д. 23, лит. Д, оф.215</w:t>
            </w:r>
          </w:p>
          <w:p w14:paraId="3D909916" w14:textId="77777777" w:rsidR="009608C4" w:rsidRPr="008E3D96" w:rsidRDefault="009608C4" w:rsidP="008E3D96">
            <w:pPr>
              <w:jc w:val="both"/>
              <w:rPr>
                <w:sz w:val="22"/>
                <w:szCs w:val="22"/>
              </w:rPr>
            </w:pPr>
            <w:r w:rsidRPr="008E3D96">
              <w:rPr>
                <w:sz w:val="22"/>
                <w:szCs w:val="22"/>
              </w:rPr>
              <w:t xml:space="preserve">ОГРН </w:t>
            </w:r>
            <w:r w:rsidR="00EC1641" w:rsidRPr="008E3D96">
              <w:rPr>
                <w:sz w:val="22"/>
                <w:szCs w:val="22"/>
              </w:rPr>
              <w:t>1197847165174</w:t>
            </w:r>
          </w:p>
          <w:p w14:paraId="6F4DC1A6" w14:textId="77777777" w:rsidR="00E33840" w:rsidRDefault="009608C4" w:rsidP="008E3D96">
            <w:pPr>
              <w:jc w:val="both"/>
              <w:rPr>
                <w:sz w:val="22"/>
                <w:szCs w:val="22"/>
              </w:rPr>
            </w:pPr>
            <w:r w:rsidRPr="008E3D96">
              <w:rPr>
                <w:sz w:val="22"/>
                <w:szCs w:val="22"/>
              </w:rPr>
              <w:t xml:space="preserve">ИНН </w:t>
            </w:r>
            <w:r w:rsidR="00EC1641" w:rsidRPr="008E3D96">
              <w:rPr>
                <w:sz w:val="22"/>
                <w:szCs w:val="22"/>
              </w:rPr>
              <w:t>7801670056</w:t>
            </w:r>
            <w:r w:rsidR="008E3D96">
              <w:rPr>
                <w:sz w:val="22"/>
                <w:szCs w:val="22"/>
              </w:rPr>
              <w:t xml:space="preserve"> </w:t>
            </w:r>
          </w:p>
          <w:p w14:paraId="150AE349" w14:textId="77777777" w:rsidR="006D4E17" w:rsidRPr="008E3D96" w:rsidRDefault="009608C4" w:rsidP="008E3D96">
            <w:pPr>
              <w:jc w:val="both"/>
              <w:rPr>
                <w:sz w:val="22"/>
                <w:szCs w:val="22"/>
              </w:rPr>
            </w:pPr>
            <w:r w:rsidRPr="008E3D96">
              <w:rPr>
                <w:sz w:val="22"/>
                <w:szCs w:val="22"/>
              </w:rPr>
              <w:t xml:space="preserve">КПП </w:t>
            </w:r>
            <w:r w:rsidR="00EC1641" w:rsidRPr="008E3D96">
              <w:rPr>
                <w:sz w:val="22"/>
                <w:szCs w:val="22"/>
              </w:rPr>
              <w:t>780101001</w:t>
            </w:r>
          </w:p>
          <w:p w14:paraId="5DBE233C" w14:textId="77777777" w:rsidR="005C41F7" w:rsidRPr="008E3D96" w:rsidRDefault="00EC1641" w:rsidP="008E3D96">
            <w:pPr>
              <w:rPr>
                <w:sz w:val="22"/>
                <w:szCs w:val="22"/>
              </w:rPr>
            </w:pPr>
            <w:r w:rsidRPr="008E3D96">
              <w:rPr>
                <w:sz w:val="22"/>
                <w:szCs w:val="22"/>
              </w:rPr>
              <w:t>ОКТМО 40310000</w:t>
            </w:r>
          </w:p>
          <w:p w14:paraId="625AAC15" w14:textId="77777777" w:rsidR="009608C4" w:rsidRPr="008E3D96" w:rsidRDefault="000A1135" w:rsidP="008E3D96">
            <w:pPr>
              <w:jc w:val="both"/>
              <w:rPr>
                <w:sz w:val="22"/>
                <w:szCs w:val="22"/>
              </w:rPr>
            </w:pPr>
            <w:r w:rsidRPr="008E3D96">
              <w:rPr>
                <w:sz w:val="22"/>
                <w:szCs w:val="22"/>
              </w:rPr>
              <w:t xml:space="preserve">Телефон: </w:t>
            </w:r>
            <w:r w:rsidR="00980684" w:rsidRPr="00980684">
              <w:rPr>
                <w:sz w:val="22"/>
                <w:szCs w:val="22"/>
              </w:rPr>
              <w:t>8 800 550 58 56</w:t>
            </w:r>
          </w:p>
          <w:p w14:paraId="4EF270E2" w14:textId="77777777" w:rsidR="009608C4" w:rsidRPr="008E3D96" w:rsidRDefault="009608C4" w:rsidP="008E3D96">
            <w:pPr>
              <w:jc w:val="both"/>
              <w:rPr>
                <w:sz w:val="22"/>
                <w:szCs w:val="22"/>
              </w:rPr>
            </w:pPr>
            <w:r w:rsidRPr="008E3D96">
              <w:rPr>
                <w:sz w:val="22"/>
                <w:szCs w:val="22"/>
              </w:rPr>
              <w:t>Банковские реквизиты:</w:t>
            </w:r>
          </w:p>
          <w:p w14:paraId="45E17C79" w14:textId="77777777" w:rsidR="006D4E17" w:rsidRPr="008E3D96" w:rsidRDefault="006D4E17" w:rsidP="008E3D96">
            <w:pPr>
              <w:ind w:right="-363"/>
              <w:rPr>
                <w:sz w:val="22"/>
                <w:szCs w:val="22"/>
              </w:rPr>
            </w:pPr>
            <w:r w:rsidRPr="008E3D96">
              <w:rPr>
                <w:sz w:val="22"/>
                <w:szCs w:val="22"/>
              </w:rPr>
              <w:t xml:space="preserve">р/счет </w:t>
            </w:r>
            <w:r w:rsidR="00980684" w:rsidRPr="00980684">
              <w:rPr>
                <w:sz w:val="22"/>
                <w:szCs w:val="22"/>
              </w:rPr>
              <w:t>40702810400000032420</w:t>
            </w:r>
          </w:p>
          <w:p w14:paraId="7670F6C9" w14:textId="77777777" w:rsidR="006D4E17" w:rsidRPr="008E3D96" w:rsidRDefault="00980684" w:rsidP="008E3D96">
            <w:pPr>
              <w:ind w:right="-363"/>
              <w:rPr>
                <w:sz w:val="22"/>
                <w:szCs w:val="22"/>
              </w:rPr>
            </w:pPr>
            <w:r w:rsidRPr="00980684">
              <w:rPr>
                <w:sz w:val="22"/>
                <w:szCs w:val="22"/>
              </w:rPr>
              <w:t>АО Банк «ПСКБ» г. Санкт-Петербург</w:t>
            </w:r>
          </w:p>
          <w:p w14:paraId="66B86C23" w14:textId="77777777" w:rsidR="006D4E17" w:rsidRPr="008E3D96" w:rsidRDefault="006D4E17" w:rsidP="008E3D96">
            <w:pPr>
              <w:ind w:right="-363"/>
              <w:rPr>
                <w:sz w:val="22"/>
                <w:szCs w:val="22"/>
              </w:rPr>
            </w:pPr>
            <w:r w:rsidRPr="008E3D96">
              <w:rPr>
                <w:sz w:val="22"/>
                <w:szCs w:val="22"/>
              </w:rPr>
              <w:t xml:space="preserve">к/счет </w:t>
            </w:r>
            <w:r w:rsidR="00980684" w:rsidRPr="00980684">
              <w:rPr>
                <w:sz w:val="22"/>
                <w:szCs w:val="22"/>
              </w:rPr>
              <w:t>30101810500000000852</w:t>
            </w:r>
          </w:p>
          <w:p w14:paraId="4C1962F1" w14:textId="77777777" w:rsidR="006D4E17" w:rsidRPr="008E3D96" w:rsidRDefault="005C41F7" w:rsidP="008E3D96">
            <w:pPr>
              <w:ind w:right="-363"/>
              <w:rPr>
                <w:sz w:val="22"/>
                <w:szCs w:val="22"/>
              </w:rPr>
            </w:pPr>
            <w:r w:rsidRPr="008E3D96">
              <w:rPr>
                <w:sz w:val="22"/>
                <w:szCs w:val="22"/>
              </w:rPr>
              <w:t xml:space="preserve">БИК </w:t>
            </w:r>
            <w:r w:rsidR="00980684" w:rsidRPr="00980684">
              <w:rPr>
                <w:sz w:val="22"/>
                <w:szCs w:val="22"/>
              </w:rPr>
              <w:t>044030852</w:t>
            </w:r>
          </w:p>
          <w:p w14:paraId="04F5846E" w14:textId="77777777" w:rsidR="009608C4" w:rsidRDefault="009608C4" w:rsidP="008E3D96">
            <w:pPr>
              <w:rPr>
                <w:sz w:val="22"/>
                <w:szCs w:val="22"/>
              </w:rPr>
            </w:pPr>
          </w:p>
          <w:p w14:paraId="1368FF7A" w14:textId="3DE42EAF" w:rsidR="008E3D96" w:rsidRPr="008E3D96" w:rsidRDefault="008B4D0B" w:rsidP="008E3D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__________________________/</w:t>
            </w:r>
            <w:r w:rsidR="007C4221">
              <w:rPr>
                <w:bCs/>
                <w:sz w:val="22"/>
                <w:szCs w:val="22"/>
              </w:rPr>
              <w:t>Кудряшова Н.Ю.</w:t>
            </w:r>
            <w:r>
              <w:rPr>
                <w:bCs/>
                <w:sz w:val="22"/>
                <w:szCs w:val="22"/>
              </w:rPr>
              <w:t>/</w:t>
            </w:r>
          </w:p>
          <w:p w14:paraId="3E1DB294" w14:textId="77777777" w:rsidR="008E3D96" w:rsidRPr="008E3D96" w:rsidRDefault="008E3D96" w:rsidP="008E3D96">
            <w:pPr>
              <w:rPr>
                <w:bCs/>
                <w:sz w:val="22"/>
                <w:szCs w:val="22"/>
              </w:rPr>
            </w:pPr>
          </w:p>
          <w:p w14:paraId="1458A7A4" w14:textId="77777777" w:rsidR="008E3D96" w:rsidRPr="008E3D96" w:rsidRDefault="008E3D96" w:rsidP="008E3D96">
            <w:pPr>
              <w:rPr>
                <w:sz w:val="22"/>
                <w:szCs w:val="22"/>
              </w:rPr>
            </w:pPr>
            <w:r w:rsidRPr="008E3D96"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2528" w:type="pct"/>
          </w:tcPr>
          <w:p w14:paraId="28240A2F" w14:textId="77777777" w:rsidR="009608C4" w:rsidRPr="008E3D96" w:rsidRDefault="009608C4" w:rsidP="008E3D96">
            <w:pPr>
              <w:spacing w:after="120"/>
              <w:jc w:val="center"/>
              <w:rPr>
                <w:sz w:val="22"/>
                <w:szCs w:val="22"/>
              </w:rPr>
            </w:pPr>
            <w:r w:rsidRPr="008E3D96">
              <w:rPr>
                <w:sz w:val="22"/>
                <w:szCs w:val="22"/>
              </w:rPr>
              <w:t>Покупатель:</w:t>
            </w:r>
          </w:p>
          <w:p w14:paraId="09A76B1E" w14:textId="77777777" w:rsidR="009608C4" w:rsidRPr="008E3D96" w:rsidRDefault="009608C4" w:rsidP="008E3D96">
            <w:pPr>
              <w:rPr>
                <w:sz w:val="22"/>
                <w:szCs w:val="22"/>
              </w:rPr>
            </w:pPr>
          </w:p>
        </w:tc>
      </w:tr>
    </w:tbl>
    <w:p w14:paraId="0382C72B" w14:textId="77777777" w:rsidR="00E73BCB" w:rsidRPr="008E3D96" w:rsidRDefault="00E73BCB" w:rsidP="00ED2C2E">
      <w:pPr>
        <w:tabs>
          <w:tab w:val="left" w:pos="990"/>
        </w:tabs>
        <w:spacing w:line="360" w:lineRule="auto"/>
        <w:ind w:left="396"/>
        <w:rPr>
          <w:b/>
          <w:kern w:val="24"/>
          <w:sz w:val="22"/>
          <w:szCs w:val="22"/>
        </w:rPr>
      </w:pPr>
    </w:p>
    <w:sectPr w:rsidR="00E73BCB" w:rsidRPr="008E3D96" w:rsidSect="000E22EF">
      <w:headerReference w:type="even" r:id="rId12"/>
      <w:headerReference w:type="default" r:id="rId13"/>
      <w:footerReference w:type="default" r:id="rId14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6521" w16cex:dateUtc="2022-01-19T07:23:00Z"/>
  <w16cex:commentExtensible w16cex:durableId="2592656D" w16cex:dateUtc="2022-01-19T07:24:00Z"/>
  <w16cex:commentExtensible w16cex:durableId="25926701" w16cex:dateUtc="2022-01-19T07:31:00Z"/>
  <w16cex:commentExtensible w16cex:durableId="25926712" w16cex:dateUtc="2022-01-19T07:31:00Z"/>
  <w16cex:commentExtensible w16cex:durableId="25958D17" w16cex:dateUtc="2022-01-21T1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CC507D" w16cid:durableId="25926521"/>
  <w16cid:commentId w16cid:paraId="28872583" w16cid:durableId="25958C94"/>
  <w16cid:commentId w16cid:paraId="2DCF0FA5" w16cid:durableId="2592656D"/>
  <w16cid:commentId w16cid:paraId="2E452698" w16cid:durableId="25958C96"/>
  <w16cid:commentId w16cid:paraId="48D78F1D" w16cid:durableId="25958C97"/>
  <w16cid:commentId w16cid:paraId="357AD9C2" w16cid:durableId="25926701"/>
  <w16cid:commentId w16cid:paraId="2F65EA95" w16cid:durableId="25958C99"/>
  <w16cid:commentId w16cid:paraId="0F03D9A0" w16cid:durableId="25958C9A"/>
  <w16cid:commentId w16cid:paraId="1E9EA021" w16cid:durableId="25926712"/>
  <w16cid:commentId w16cid:paraId="5969400E" w16cid:durableId="25958C9C"/>
  <w16cid:commentId w16cid:paraId="1EAA85F9" w16cid:durableId="25958D17"/>
  <w16cid:commentId w16cid:paraId="36A2461A" w16cid:durableId="25958C9D"/>
  <w16cid:commentId w16cid:paraId="7F5CE48B" w16cid:durableId="25958C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61FC2" w14:textId="77777777" w:rsidR="00B931DD" w:rsidRDefault="00B931DD">
      <w:r>
        <w:separator/>
      </w:r>
    </w:p>
  </w:endnote>
  <w:endnote w:type="continuationSeparator" w:id="0">
    <w:p w14:paraId="7E310C3C" w14:textId="77777777" w:rsidR="00B931DD" w:rsidRDefault="00B9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11F0D" w14:textId="77777777" w:rsidR="00F77E4A" w:rsidRPr="000E22EF" w:rsidRDefault="00F77E4A">
    <w:pPr>
      <w:pStyle w:val="ac"/>
      <w:jc w:val="right"/>
      <w:rPr>
        <w:rFonts w:ascii="Arial" w:hAnsi="Arial" w:cs="Arial"/>
        <w:snapToGrid w:val="0"/>
        <w:sz w:val="16"/>
        <w:szCs w:val="16"/>
      </w:rPr>
    </w:pPr>
    <w:r w:rsidRPr="000E22EF">
      <w:rPr>
        <w:rFonts w:ascii="Arial" w:hAnsi="Arial" w:cs="Arial"/>
        <w:snapToGrid w:val="0"/>
        <w:sz w:val="16"/>
        <w:szCs w:val="16"/>
      </w:rPr>
      <w:t xml:space="preserve">стр. </w:t>
    </w:r>
    <w:r w:rsidRPr="000E22EF">
      <w:rPr>
        <w:rFonts w:ascii="Arial" w:hAnsi="Arial" w:cs="Arial"/>
        <w:snapToGrid w:val="0"/>
        <w:sz w:val="16"/>
        <w:szCs w:val="16"/>
      </w:rPr>
      <w:fldChar w:fldCharType="begin"/>
    </w:r>
    <w:r w:rsidRPr="000E22EF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0E22EF">
      <w:rPr>
        <w:rFonts w:ascii="Arial" w:hAnsi="Arial" w:cs="Arial"/>
        <w:snapToGrid w:val="0"/>
        <w:sz w:val="16"/>
        <w:szCs w:val="16"/>
      </w:rPr>
      <w:fldChar w:fldCharType="separate"/>
    </w:r>
    <w:r w:rsidR="000C02C2">
      <w:rPr>
        <w:rFonts w:ascii="Arial" w:hAnsi="Arial" w:cs="Arial"/>
        <w:noProof/>
        <w:snapToGrid w:val="0"/>
        <w:sz w:val="16"/>
        <w:szCs w:val="16"/>
      </w:rPr>
      <w:t>5</w:t>
    </w:r>
    <w:r w:rsidRPr="000E22EF">
      <w:rPr>
        <w:rFonts w:ascii="Arial" w:hAnsi="Arial" w:cs="Arial"/>
        <w:snapToGrid w:val="0"/>
        <w:sz w:val="16"/>
        <w:szCs w:val="16"/>
      </w:rPr>
      <w:fldChar w:fldCharType="end"/>
    </w:r>
    <w:r w:rsidRPr="000E22EF">
      <w:rPr>
        <w:rFonts w:ascii="Arial" w:hAnsi="Arial" w:cs="Arial"/>
        <w:snapToGrid w:val="0"/>
        <w:sz w:val="16"/>
        <w:szCs w:val="16"/>
      </w:rPr>
      <w:t xml:space="preserve"> из </w:t>
    </w:r>
    <w:r w:rsidRPr="000E22EF">
      <w:rPr>
        <w:rFonts w:ascii="Arial" w:hAnsi="Arial" w:cs="Arial"/>
        <w:snapToGrid w:val="0"/>
        <w:sz w:val="16"/>
        <w:szCs w:val="16"/>
      </w:rPr>
      <w:fldChar w:fldCharType="begin"/>
    </w:r>
    <w:r w:rsidRPr="000E22EF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0E22EF">
      <w:rPr>
        <w:rFonts w:ascii="Arial" w:hAnsi="Arial" w:cs="Arial"/>
        <w:snapToGrid w:val="0"/>
        <w:sz w:val="16"/>
        <w:szCs w:val="16"/>
      </w:rPr>
      <w:fldChar w:fldCharType="separate"/>
    </w:r>
    <w:r w:rsidR="000C02C2">
      <w:rPr>
        <w:rFonts w:ascii="Arial" w:hAnsi="Arial" w:cs="Arial"/>
        <w:noProof/>
        <w:snapToGrid w:val="0"/>
        <w:sz w:val="16"/>
        <w:szCs w:val="16"/>
      </w:rPr>
      <w:t>5</w:t>
    </w:r>
    <w:r w:rsidRPr="000E22EF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5B32C" w14:textId="77777777" w:rsidR="00B931DD" w:rsidRDefault="00B931DD">
      <w:r>
        <w:separator/>
      </w:r>
    </w:p>
  </w:footnote>
  <w:footnote w:type="continuationSeparator" w:id="0">
    <w:p w14:paraId="5F1FBCA0" w14:textId="77777777" w:rsidR="00B931DD" w:rsidRDefault="00B93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D7501" w14:textId="77777777" w:rsidR="00F77E4A" w:rsidRDefault="00F77E4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0FFE80E8" w14:textId="77777777" w:rsidR="00F77E4A" w:rsidRDefault="00F77E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9CEF4" w14:textId="77777777" w:rsidR="00D86642" w:rsidRPr="000E22EF" w:rsidRDefault="00D86642" w:rsidP="00D86642">
    <w:pPr>
      <w:pStyle w:val="a7"/>
      <w:rPr>
        <w:rFonts w:ascii="Arial" w:hAnsi="Arial" w:cs="Arial"/>
        <w:sz w:val="16"/>
        <w:szCs w:val="16"/>
      </w:rPr>
    </w:pPr>
    <w:r w:rsidRPr="000E22EF">
      <w:rPr>
        <w:rFonts w:ascii="Arial" w:hAnsi="Arial" w:cs="Arial"/>
        <w:sz w:val="16"/>
        <w:szCs w:val="16"/>
      </w:rPr>
      <w:t>ф. ДРС-18(СМС)</w:t>
    </w:r>
  </w:p>
  <w:p w14:paraId="5B3F070C" w14:textId="2F72123D" w:rsidR="00A47393" w:rsidRPr="000E22EF" w:rsidRDefault="00D86642" w:rsidP="00A47393">
    <w:pPr>
      <w:pStyle w:val="a7"/>
      <w:spacing w:after="60"/>
      <w:rPr>
        <w:rFonts w:ascii="Arial" w:hAnsi="Arial" w:cs="Arial"/>
        <w:sz w:val="16"/>
        <w:szCs w:val="16"/>
      </w:rPr>
    </w:pPr>
    <w:r w:rsidRPr="000E22EF">
      <w:rPr>
        <w:rFonts w:ascii="Arial" w:hAnsi="Arial" w:cs="Arial"/>
        <w:sz w:val="16"/>
        <w:szCs w:val="16"/>
      </w:rPr>
      <w:t>В01 от 15.02.2021</w:t>
    </w:r>
    <w:r>
      <w:rPr>
        <w:rFonts w:ascii="Arial" w:hAnsi="Arial" w:cs="Arial"/>
        <w:sz w:val="16"/>
        <w:szCs w:val="16"/>
      </w:rPr>
      <w:t xml:space="preserve"> </w:t>
    </w:r>
    <w:r w:rsidR="00E165D2">
      <w:rPr>
        <w:rFonts w:ascii="Arial" w:hAnsi="Arial" w:cs="Arial"/>
        <w:sz w:val="16"/>
        <w:szCs w:val="16"/>
      </w:rPr>
      <w:t>с изм.26.01.2022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D3F"/>
    <w:multiLevelType w:val="multilevel"/>
    <w:tmpl w:val="570243EA"/>
    <w:lvl w:ilvl="0">
      <w:start w:val="1"/>
      <w:numFmt w:val="decimal"/>
      <w:suff w:val="space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65" w:hanging="115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DF02D84"/>
    <w:multiLevelType w:val="multilevel"/>
    <w:tmpl w:val="9D7E7964"/>
    <w:lvl w:ilvl="0">
      <w:start w:val="3"/>
      <w:numFmt w:val="decimal"/>
      <w:suff w:val="space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E5E23F7"/>
    <w:multiLevelType w:val="multilevel"/>
    <w:tmpl w:val="95A4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F5C55D1"/>
    <w:multiLevelType w:val="multilevel"/>
    <w:tmpl w:val="97867E10"/>
    <w:lvl w:ilvl="0">
      <w:start w:val="8"/>
      <w:numFmt w:val="decimal"/>
      <w:lvlText w:val="%1"/>
      <w:lvlJc w:val="left"/>
      <w:pPr>
        <w:ind w:left="438" w:hanging="3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8" w:hanging="35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438" w:hanging="5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3" w:hanging="502"/>
      </w:pPr>
      <w:rPr>
        <w:rFonts w:hint="default"/>
      </w:rPr>
    </w:lvl>
    <w:lvl w:ilvl="4">
      <w:numFmt w:val="bullet"/>
      <w:lvlText w:val="•"/>
      <w:lvlJc w:val="left"/>
      <w:pPr>
        <w:ind w:left="4337" w:hanging="502"/>
      </w:pPr>
      <w:rPr>
        <w:rFonts w:hint="default"/>
      </w:rPr>
    </w:lvl>
    <w:lvl w:ilvl="5">
      <w:numFmt w:val="bullet"/>
      <w:lvlText w:val="•"/>
      <w:lvlJc w:val="left"/>
      <w:pPr>
        <w:ind w:left="5312" w:hanging="502"/>
      </w:pPr>
      <w:rPr>
        <w:rFonts w:hint="default"/>
      </w:rPr>
    </w:lvl>
    <w:lvl w:ilvl="6">
      <w:numFmt w:val="bullet"/>
      <w:lvlText w:val="•"/>
      <w:lvlJc w:val="left"/>
      <w:pPr>
        <w:ind w:left="6286" w:hanging="502"/>
      </w:pPr>
      <w:rPr>
        <w:rFonts w:hint="default"/>
      </w:rPr>
    </w:lvl>
    <w:lvl w:ilvl="7">
      <w:numFmt w:val="bullet"/>
      <w:lvlText w:val="•"/>
      <w:lvlJc w:val="left"/>
      <w:pPr>
        <w:ind w:left="7260" w:hanging="502"/>
      </w:pPr>
      <w:rPr>
        <w:rFonts w:hint="default"/>
      </w:rPr>
    </w:lvl>
    <w:lvl w:ilvl="8">
      <w:numFmt w:val="bullet"/>
      <w:lvlText w:val="•"/>
      <w:lvlJc w:val="left"/>
      <w:pPr>
        <w:ind w:left="8235" w:hanging="502"/>
      </w:pPr>
      <w:rPr>
        <w:rFonts w:hint="default"/>
      </w:rPr>
    </w:lvl>
  </w:abstractNum>
  <w:abstractNum w:abstractNumId="4" w15:restartNumberingAfterBreak="0">
    <w:nsid w:val="289765A1"/>
    <w:multiLevelType w:val="multilevel"/>
    <w:tmpl w:val="33247D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9C52121"/>
    <w:multiLevelType w:val="hybridMultilevel"/>
    <w:tmpl w:val="35F67430"/>
    <w:lvl w:ilvl="0" w:tplc="5464DB14">
      <w:start w:val="1"/>
      <w:numFmt w:val="decimal"/>
      <w:suff w:val="space"/>
      <w:lvlText w:val="%1."/>
      <w:lvlJc w:val="left"/>
      <w:pPr>
        <w:ind w:left="3762" w:hanging="360"/>
      </w:pPr>
      <w:rPr>
        <w:rFonts w:hint="default"/>
      </w:rPr>
    </w:lvl>
    <w:lvl w:ilvl="1" w:tplc="3D509004">
      <w:numFmt w:val="none"/>
      <w:lvlText w:val=""/>
      <w:lvlJc w:val="left"/>
      <w:pPr>
        <w:tabs>
          <w:tab w:val="num" w:pos="360"/>
        </w:tabs>
      </w:pPr>
    </w:lvl>
    <w:lvl w:ilvl="2" w:tplc="4BF41D62">
      <w:numFmt w:val="none"/>
      <w:lvlText w:val=""/>
      <w:lvlJc w:val="left"/>
      <w:pPr>
        <w:tabs>
          <w:tab w:val="num" w:pos="360"/>
        </w:tabs>
      </w:pPr>
    </w:lvl>
    <w:lvl w:ilvl="3" w:tplc="9508C498">
      <w:numFmt w:val="none"/>
      <w:lvlText w:val=""/>
      <w:lvlJc w:val="left"/>
      <w:pPr>
        <w:tabs>
          <w:tab w:val="num" w:pos="360"/>
        </w:tabs>
      </w:pPr>
    </w:lvl>
    <w:lvl w:ilvl="4" w:tplc="A9221778">
      <w:numFmt w:val="none"/>
      <w:lvlText w:val=""/>
      <w:lvlJc w:val="left"/>
      <w:pPr>
        <w:tabs>
          <w:tab w:val="num" w:pos="360"/>
        </w:tabs>
      </w:pPr>
    </w:lvl>
    <w:lvl w:ilvl="5" w:tplc="9FC60DDE">
      <w:numFmt w:val="none"/>
      <w:lvlText w:val=""/>
      <w:lvlJc w:val="left"/>
      <w:pPr>
        <w:tabs>
          <w:tab w:val="num" w:pos="360"/>
        </w:tabs>
      </w:pPr>
    </w:lvl>
    <w:lvl w:ilvl="6" w:tplc="76CAADC2">
      <w:numFmt w:val="none"/>
      <w:lvlText w:val=""/>
      <w:lvlJc w:val="left"/>
      <w:pPr>
        <w:tabs>
          <w:tab w:val="num" w:pos="360"/>
        </w:tabs>
      </w:pPr>
    </w:lvl>
    <w:lvl w:ilvl="7" w:tplc="7DBAD350">
      <w:numFmt w:val="none"/>
      <w:lvlText w:val=""/>
      <w:lvlJc w:val="left"/>
      <w:pPr>
        <w:tabs>
          <w:tab w:val="num" w:pos="360"/>
        </w:tabs>
      </w:pPr>
    </w:lvl>
    <w:lvl w:ilvl="8" w:tplc="5472205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B9A7638"/>
    <w:multiLevelType w:val="multilevel"/>
    <w:tmpl w:val="04AA29C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 w15:restartNumberingAfterBreak="0">
    <w:nsid w:val="2EF815BC"/>
    <w:multiLevelType w:val="multilevel"/>
    <w:tmpl w:val="DD5828A2"/>
    <w:lvl w:ilvl="0">
      <w:start w:val="1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A765D78"/>
    <w:multiLevelType w:val="multilevel"/>
    <w:tmpl w:val="0B7632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53FD46D0"/>
    <w:multiLevelType w:val="multilevel"/>
    <w:tmpl w:val="DDB2A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9682E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E692EC9"/>
    <w:multiLevelType w:val="multilevel"/>
    <w:tmpl w:val="74542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794C3539"/>
    <w:multiLevelType w:val="multilevel"/>
    <w:tmpl w:val="D4E624C6"/>
    <w:lvl w:ilvl="0">
      <w:start w:val="3"/>
      <w:numFmt w:val="decimal"/>
      <w:suff w:val="space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11"/>
  </w:num>
  <w:num w:numId="6">
    <w:abstractNumId w:val="0"/>
  </w:num>
  <w:num w:numId="7">
    <w:abstractNumId w:val="1"/>
    <w:lvlOverride w:ilvl="0">
      <w:lvl w:ilvl="0">
        <w:start w:val="3"/>
        <w:numFmt w:val="decimal"/>
        <w:lvlText w:val="%1."/>
        <w:lvlJc w:val="left"/>
        <w:pPr>
          <w:tabs>
            <w:tab w:val="num" w:pos="396"/>
          </w:tabs>
          <w:ind w:left="396" w:hanging="396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7" w:hanging="72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8">
    <w:abstractNumId w:val="1"/>
    <w:lvlOverride w:ilvl="0">
      <w:lvl w:ilvl="0">
        <w:start w:val="3"/>
        <w:numFmt w:val="decimal"/>
        <w:lvlText w:val="%1."/>
        <w:lvlJc w:val="left"/>
        <w:pPr>
          <w:tabs>
            <w:tab w:val="num" w:pos="396"/>
          </w:tabs>
          <w:ind w:left="396" w:hanging="396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7" w:hanging="72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9">
    <w:abstractNumId w:val="1"/>
    <w:lvlOverride w:ilvl="0">
      <w:lvl w:ilvl="0">
        <w:start w:val="3"/>
        <w:numFmt w:val="decimal"/>
        <w:lvlText w:val="%1."/>
        <w:lvlJc w:val="left"/>
        <w:pPr>
          <w:tabs>
            <w:tab w:val="num" w:pos="396"/>
          </w:tabs>
          <w:ind w:left="396" w:hanging="396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7" w:hanging="72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0">
    <w:abstractNumId w:val="1"/>
    <w:lvlOverride w:ilvl="0">
      <w:lvl w:ilvl="0">
        <w:start w:val="3"/>
        <w:numFmt w:val="decimal"/>
        <w:lvlText w:val="%1."/>
        <w:lvlJc w:val="left"/>
        <w:pPr>
          <w:tabs>
            <w:tab w:val="num" w:pos="396"/>
          </w:tabs>
          <w:ind w:left="396" w:hanging="396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13" w:hanging="72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1">
    <w:abstractNumId w:val="1"/>
    <w:lvlOverride w:ilvl="0">
      <w:lvl w:ilvl="0">
        <w:start w:val="3"/>
        <w:numFmt w:val="decimal"/>
        <w:suff w:val="space"/>
        <w:lvlText w:val="%1."/>
        <w:lvlJc w:val="left"/>
        <w:pPr>
          <w:ind w:left="396" w:hanging="396"/>
        </w:pPr>
        <w:rPr>
          <w:rFonts w:hint="default"/>
          <w:lang w:val="ru-RU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13" w:hanging="72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2">
    <w:abstractNumId w:val="1"/>
    <w:lvlOverride w:ilvl="0">
      <w:lvl w:ilvl="0">
        <w:start w:val="3"/>
        <w:numFmt w:val="decimal"/>
        <w:suff w:val="space"/>
        <w:lvlText w:val="%1."/>
        <w:lvlJc w:val="left"/>
        <w:pPr>
          <w:ind w:left="396" w:hanging="396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13" w:hanging="72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3">
    <w:abstractNumId w:val="1"/>
    <w:lvlOverride w:ilvl="0">
      <w:lvl w:ilvl="0">
        <w:start w:val="3"/>
        <w:numFmt w:val="decimal"/>
        <w:suff w:val="space"/>
        <w:lvlText w:val="%1."/>
        <w:lvlJc w:val="left"/>
        <w:pPr>
          <w:ind w:left="396" w:hanging="396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13" w:hanging="72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4">
    <w:abstractNumId w:val="1"/>
    <w:lvlOverride w:ilvl="0">
      <w:lvl w:ilvl="0">
        <w:start w:val="3"/>
        <w:numFmt w:val="decimal"/>
        <w:suff w:val="space"/>
        <w:lvlText w:val="%1."/>
        <w:lvlJc w:val="left"/>
        <w:pPr>
          <w:ind w:left="396" w:hanging="396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13" w:hanging="72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5">
    <w:abstractNumId w:val="12"/>
  </w:num>
  <w:num w:numId="16">
    <w:abstractNumId w:val="9"/>
  </w:num>
  <w:num w:numId="17">
    <w:abstractNumId w:val="7"/>
  </w:num>
  <w:num w:numId="18">
    <w:abstractNumId w:val="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28"/>
    <w:rsid w:val="00000320"/>
    <w:rsid w:val="00015C36"/>
    <w:rsid w:val="000221A5"/>
    <w:rsid w:val="00022243"/>
    <w:rsid w:val="00036DCD"/>
    <w:rsid w:val="00042C88"/>
    <w:rsid w:val="00045522"/>
    <w:rsid w:val="00057B1A"/>
    <w:rsid w:val="00094A78"/>
    <w:rsid w:val="000A1135"/>
    <w:rsid w:val="000B2555"/>
    <w:rsid w:val="000B4905"/>
    <w:rsid w:val="000B59DF"/>
    <w:rsid w:val="000C02C2"/>
    <w:rsid w:val="000E0126"/>
    <w:rsid w:val="000E22EF"/>
    <w:rsid w:val="000E4445"/>
    <w:rsid w:val="00101C59"/>
    <w:rsid w:val="00111367"/>
    <w:rsid w:val="00127319"/>
    <w:rsid w:val="00130471"/>
    <w:rsid w:val="00143916"/>
    <w:rsid w:val="00147FF5"/>
    <w:rsid w:val="001533CF"/>
    <w:rsid w:val="00154A99"/>
    <w:rsid w:val="00154D0D"/>
    <w:rsid w:val="00161F8E"/>
    <w:rsid w:val="00162C33"/>
    <w:rsid w:val="00167888"/>
    <w:rsid w:val="0019735D"/>
    <w:rsid w:val="001A054D"/>
    <w:rsid w:val="001A7C29"/>
    <w:rsid w:val="001B4542"/>
    <w:rsid w:val="001B45C4"/>
    <w:rsid w:val="001B5352"/>
    <w:rsid w:val="001C0361"/>
    <w:rsid w:val="001C5D6F"/>
    <w:rsid w:val="001C73B2"/>
    <w:rsid w:val="001E49E0"/>
    <w:rsid w:val="001F7084"/>
    <w:rsid w:val="00205834"/>
    <w:rsid w:val="002161B2"/>
    <w:rsid w:val="00224BDD"/>
    <w:rsid w:val="00226996"/>
    <w:rsid w:val="00236D18"/>
    <w:rsid w:val="0024434D"/>
    <w:rsid w:val="002547F7"/>
    <w:rsid w:val="00255299"/>
    <w:rsid w:val="00266CA7"/>
    <w:rsid w:val="002938A7"/>
    <w:rsid w:val="002974CC"/>
    <w:rsid w:val="002C4F65"/>
    <w:rsid w:val="002D23DC"/>
    <w:rsid w:val="002D29F2"/>
    <w:rsid w:val="002D2D7A"/>
    <w:rsid w:val="002E1F72"/>
    <w:rsid w:val="002E743A"/>
    <w:rsid w:val="002E78BE"/>
    <w:rsid w:val="002F36A8"/>
    <w:rsid w:val="002F68BA"/>
    <w:rsid w:val="00301CEC"/>
    <w:rsid w:val="00306979"/>
    <w:rsid w:val="0032466C"/>
    <w:rsid w:val="0032701B"/>
    <w:rsid w:val="003272FF"/>
    <w:rsid w:val="00340D2B"/>
    <w:rsid w:val="003429CA"/>
    <w:rsid w:val="00344B71"/>
    <w:rsid w:val="00350B9F"/>
    <w:rsid w:val="0037644B"/>
    <w:rsid w:val="00383A83"/>
    <w:rsid w:val="003863C0"/>
    <w:rsid w:val="00390BED"/>
    <w:rsid w:val="003A1AF8"/>
    <w:rsid w:val="003A5A0D"/>
    <w:rsid w:val="003B41A8"/>
    <w:rsid w:val="003B6166"/>
    <w:rsid w:val="003B6E4A"/>
    <w:rsid w:val="003D54D6"/>
    <w:rsid w:val="003E1C57"/>
    <w:rsid w:val="003F0243"/>
    <w:rsid w:val="004001FF"/>
    <w:rsid w:val="00402E58"/>
    <w:rsid w:val="004037A4"/>
    <w:rsid w:val="00425ED6"/>
    <w:rsid w:val="00432E13"/>
    <w:rsid w:val="00452522"/>
    <w:rsid w:val="004602E5"/>
    <w:rsid w:val="00470DD4"/>
    <w:rsid w:val="00476AA9"/>
    <w:rsid w:val="00481733"/>
    <w:rsid w:val="004A0A17"/>
    <w:rsid w:val="004F38E0"/>
    <w:rsid w:val="0050546C"/>
    <w:rsid w:val="005125AD"/>
    <w:rsid w:val="00515322"/>
    <w:rsid w:val="00517D8E"/>
    <w:rsid w:val="00525016"/>
    <w:rsid w:val="00526F9D"/>
    <w:rsid w:val="0053464D"/>
    <w:rsid w:val="00537DE8"/>
    <w:rsid w:val="0054522B"/>
    <w:rsid w:val="00553486"/>
    <w:rsid w:val="005542D9"/>
    <w:rsid w:val="00563570"/>
    <w:rsid w:val="00566A67"/>
    <w:rsid w:val="00580EFF"/>
    <w:rsid w:val="005A1A92"/>
    <w:rsid w:val="005B099D"/>
    <w:rsid w:val="005B12C5"/>
    <w:rsid w:val="005C14DD"/>
    <w:rsid w:val="005C29A9"/>
    <w:rsid w:val="005C31C2"/>
    <w:rsid w:val="005C41F7"/>
    <w:rsid w:val="005D450F"/>
    <w:rsid w:val="005D4CF0"/>
    <w:rsid w:val="005E12D2"/>
    <w:rsid w:val="005E64A6"/>
    <w:rsid w:val="005F3F4A"/>
    <w:rsid w:val="005F4028"/>
    <w:rsid w:val="005F7429"/>
    <w:rsid w:val="00600783"/>
    <w:rsid w:val="006017CC"/>
    <w:rsid w:val="00630655"/>
    <w:rsid w:val="006327C3"/>
    <w:rsid w:val="00664129"/>
    <w:rsid w:val="0067294C"/>
    <w:rsid w:val="00680F79"/>
    <w:rsid w:val="00691726"/>
    <w:rsid w:val="006C7363"/>
    <w:rsid w:val="006D3640"/>
    <w:rsid w:val="006D4E17"/>
    <w:rsid w:val="006E73AD"/>
    <w:rsid w:val="006F6B5B"/>
    <w:rsid w:val="00720C75"/>
    <w:rsid w:val="00751D43"/>
    <w:rsid w:val="007542E9"/>
    <w:rsid w:val="007700E6"/>
    <w:rsid w:val="00780576"/>
    <w:rsid w:val="00780FBA"/>
    <w:rsid w:val="00797C7B"/>
    <w:rsid w:val="007A27C4"/>
    <w:rsid w:val="007B22DA"/>
    <w:rsid w:val="007C4221"/>
    <w:rsid w:val="007C680C"/>
    <w:rsid w:val="007D66E9"/>
    <w:rsid w:val="007D7FB9"/>
    <w:rsid w:val="007F43F6"/>
    <w:rsid w:val="008076FB"/>
    <w:rsid w:val="00812D79"/>
    <w:rsid w:val="00833D0F"/>
    <w:rsid w:val="008419A9"/>
    <w:rsid w:val="008452B1"/>
    <w:rsid w:val="00846031"/>
    <w:rsid w:val="0085686B"/>
    <w:rsid w:val="00862EEF"/>
    <w:rsid w:val="0086471F"/>
    <w:rsid w:val="008668B2"/>
    <w:rsid w:val="008709D6"/>
    <w:rsid w:val="008872C2"/>
    <w:rsid w:val="00896D24"/>
    <w:rsid w:val="0089769B"/>
    <w:rsid w:val="008A2D16"/>
    <w:rsid w:val="008B34C3"/>
    <w:rsid w:val="008B4D0B"/>
    <w:rsid w:val="008B6D1C"/>
    <w:rsid w:val="008D7668"/>
    <w:rsid w:val="008E2AA1"/>
    <w:rsid w:val="008E3D96"/>
    <w:rsid w:val="008F1878"/>
    <w:rsid w:val="008F73F5"/>
    <w:rsid w:val="009059CA"/>
    <w:rsid w:val="00917EB0"/>
    <w:rsid w:val="0092430C"/>
    <w:rsid w:val="009354F7"/>
    <w:rsid w:val="00946465"/>
    <w:rsid w:val="00946F98"/>
    <w:rsid w:val="009608C4"/>
    <w:rsid w:val="009724CA"/>
    <w:rsid w:val="00980684"/>
    <w:rsid w:val="00984D64"/>
    <w:rsid w:val="009A275A"/>
    <w:rsid w:val="009B67CA"/>
    <w:rsid w:val="009E6DC7"/>
    <w:rsid w:val="00A24743"/>
    <w:rsid w:val="00A47393"/>
    <w:rsid w:val="00A540A7"/>
    <w:rsid w:val="00A653C7"/>
    <w:rsid w:val="00A7611A"/>
    <w:rsid w:val="00A76663"/>
    <w:rsid w:val="00AA6188"/>
    <w:rsid w:val="00AA6622"/>
    <w:rsid w:val="00AB2733"/>
    <w:rsid w:val="00AC5582"/>
    <w:rsid w:val="00AD6504"/>
    <w:rsid w:val="00AE0096"/>
    <w:rsid w:val="00AE0E73"/>
    <w:rsid w:val="00B10574"/>
    <w:rsid w:val="00B26F48"/>
    <w:rsid w:val="00B42C9A"/>
    <w:rsid w:val="00B5180E"/>
    <w:rsid w:val="00B61EB4"/>
    <w:rsid w:val="00B62250"/>
    <w:rsid w:val="00B7078A"/>
    <w:rsid w:val="00B9272C"/>
    <w:rsid w:val="00B931DD"/>
    <w:rsid w:val="00B93B39"/>
    <w:rsid w:val="00B9787A"/>
    <w:rsid w:val="00BA3E0D"/>
    <w:rsid w:val="00BA533E"/>
    <w:rsid w:val="00BC1E19"/>
    <w:rsid w:val="00BC25C7"/>
    <w:rsid w:val="00BC322F"/>
    <w:rsid w:val="00BC4BEE"/>
    <w:rsid w:val="00BD3252"/>
    <w:rsid w:val="00BF507F"/>
    <w:rsid w:val="00BF766D"/>
    <w:rsid w:val="00BF780C"/>
    <w:rsid w:val="00C1241C"/>
    <w:rsid w:val="00C36CEF"/>
    <w:rsid w:val="00C45F1E"/>
    <w:rsid w:val="00C47F38"/>
    <w:rsid w:val="00C529F6"/>
    <w:rsid w:val="00C54CFC"/>
    <w:rsid w:val="00C60D00"/>
    <w:rsid w:val="00C65E3B"/>
    <w:rsid w:val="00C667DF"/>
    <w:rsid w:val="00C8642B"/>
    <w:rsid w:val="00C91CF1"/>
    <w:rsid w:val="00CA1286"/>
    <w:rsid w:val="00CA145E"/>
    <w:rsid w:val="00CA7F9F"/>
    <w:rsid w:val="00CB2337"/>
    <w:rsid w:val="00CB5651"/>
    <w:rsid w:val="00CB7106"/>
    <w:rsid w:val="00CC2AF5"/>
    <w:rsid w:val="00CD071B"/>
    <w:rsid w:val="00CE46C4"/>
    <w:rsid w:val="00CE7E2A"/>
    <w:rsid w:val="00CF79D1"/>
    <w:rsid w:val="00D214DD"/>
    <w:rsid w:val="00D217D8"/>
    <w:rsid w:val="00D2597A"/>
    <w:rsid w:val="00D465AF"/>
    <w:rsid w:val="00D55C35"/>
    <w:rsid w:val="00D55DBB"/>
    <w:rsid w:val="00D8037B"/>
    <w:rsid w:val="00D86642"/>
    <w:rsid w:val="00D90EC1"/>
    <w:rsid w:val="00D91513"/>
    <w:rsid w:val="00D968DB"/>
    <w:rsid w:val="00D96F51"/>
    <w:rsid w:val="00DB0A62"/>
    <w:rsid w:val="00DB19BC"/>
    <w:rsid w:val="00DB4010"/>
    <w:rsid w:val="00DB6E77"/>
    <w:rsid w:val="00DC715A"/>
    <w:rsid w:val="00DE39AA"/>
    <w:rsid w:val="00DF07DE"/>
    <w:rsid w:val="00DF5846"/>
    <w:rsid w:val="00E032BB"/>
    <w:rsid w:val="00E165D2"/>
    <w:rsid w:val="00E21F7E"/>
    <w:rsid w:val="00E33840"/>
    <w:rsid w:val="00E4747F"/>
    <w:rsid w:val="00E61AD1"/>
    <w:rsid w:val="00E73BCB"/>
    <w:rsid w:val="00E92F2A"/>
    <w:rsid w:val="00EA54B9"/>
    <w:rsid w:val="00EC1641"/>
    <w:rsid w:val="00ED2C2E"/>
    <w:rsid w:val="00ED3FE9"/>
    <w:rsid w:val="00EE2819"/>
    <w:rsid w:val="00EF3D77"/>
    <w:rsid w:val="00F029FA"/>
    <w:rsid w:val="00F2309B"/>
    <w:rsid w:val="00F26A6F"/>
    <w:rsid w:val="00F42EAE"/>
    <w:rsid w:val="00F5781F"/>
    <w:rsid w:val="00F657D3"/>
    <w:rsid w:val="00F67289"/>
    <w:rsid w:val="00F70AAC"/>
    <w:rsid w:val="00F77E4A"/>
    <w:rsid w:val="00F80173"/>
    <w:rsid w:val="00F947F1"/>
    <w:rsid w:val="00F95CD5"/>
    <w:rsid w:val="00FA255E"/>
    <w:rsid w:val="00FA57B4"/>
    <w:rsid w:val="00FA5A27"/>
    <w:rsid w:val="00FA687F"/>
    <w:rsid w:val="00FC0378"/>
    <w:rsid w:val="00FC4E9A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FEEA11"/>
  <w15:docId w15:val="{79B226E2-E5D3-4CB9-BEB4-EDD0FBD3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5C36"/>
    <w:pPr>
      <w:jc w:val="both"/>
    </w:pPr>
  </w:style>
  <w:style w:type="character" w:customStyle="1" w:styleId="a4">
    <w:name w:val="Основной текст Знак"/>
    <w:link w:val="a3"/>
    <w:rsid w:val="00015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15C36"/>
    <w:pPr>
      <w:jc w:val="center"/>
    </w:pPr>
    <w:rPr>
      <w:rFonts w:ascii="Arial" w:hAnsi="Arial"/>
      <w:b/>
    </w:rPr>
  </w:style>
  <w:style w:type="character" w:customStyle="1" w:styleId="a6">
    <w:name w:val="Название Знак"/>
    <w:link w:val="a5"/>
    <w:rsid w:val="00015C36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15C3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rsid w:val="0001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015C36"/>
  </w:style>
  <w:style w:type="paragraph" w:styleId="aa">
    <w:name w:val="Body Text Indent"/>
    <w:basedOn w:val="a"/>
    <w:link w:val="ab"/>
    <w:rsid w:val="00015C36"/>
    <w:pPr>
      <w:ind w:firstLine="567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rsid w:val="00015C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015C3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rsid w:val="0001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015C36"/>
    <w:rPr>
      <w:color w:val="0000FF"/>
      <w:u w:val="single"/>
    </w:rPr>
  </w:style>
  <w:style w:type="character" w:styleId="af">
    <w:name w:val="annotation reference"/>
    <w:uiPriority w:val="99"/>
    <w:semiHidden/>
    <w:unhideWhenUsed/>
    <w:rsid w:val="00E032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32BB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032BB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32B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032BB"/>
    <w:rPr>
      <w:rFonts w:ascii="Times New Roman" w:eastAsia="Times New Roman" w:hAnsi="Times New Roman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E032B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E032BB"/>
    <w:rPr>
      <w:rFonts w:ascii="Tahoma" w:eastAsia="Times New Roman" w:hAnsi="Tahoma" w:cs="Tahoma"/>
      <w:sz w:val="16"/>
      <w:szCs w:val="16"/>
    </w:rPr>
  </w:style>
  <w:style w:type="paragraph" w:customStyle="1" w:styleId="af6">
    <w:name w:val="Стиль"/>
    <w:rsid w:val="00E73B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"/>
    <w:uiPriority w:val="1"/>
    <w:qFormat/>
    <w:rsid w:val="001B45C4"/>
    <w:pPr>
      <w:ind w:left="720"/>
      <w:contextualSpacing/>
    </w:pPr>
  </w:style>
  <w:style w:type="paragraph" w:styleId="af8">
    <w:name w:val="Revision"/>
    <w:hidden/>
    <w:uiPriority w:val="99"/>
    <w:semiHidden/>
    <w:rsid w:val="001533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ichinas.i\Downloads\&#1092;.&#1044;&#1056;&#1057;-18(&#1057;&#1052;&#1057;)%20&#1044;&#1086;&#1075;&#1086;&#1074;&#1086;&#1088;%20&#1087;&#1086;&#1089;&#1090;&#1072;&#1074;&#1082;&#1080;%20&#1054;&#1054;&#1054;%20&#1057;&#1052;&#1057;%20(&#1076;&#1083;&#1103;%20&#1092;&#1088;&#1072;&#1085;&#1095;&#1072;&#1081;&#1079;&#1080;%20&#1080;%20&#1061;&#1055;)%20&#1042;01%20&#1086;&#1090;%2015.02.2021%20(&#1089;%20&#1080;&#1079;&#1084;%20&#1086;&#1090;%2013.05.2021)%20(14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9ec2ccc-37ae-4efd-b9fe-160a30badf7a">7EVP5ESFQ5XA-54-1714</_dlc_DocId>
    <_dlc_DocIdUrl xmlns="e9ec2ccc-37ae-4efd-b9fe-160a30badf7a">
      <Url>https://portal2.helix.ru/roznica/_layouts/15/DocIdRedir.aspx?ID=7EVP5ESFQ5XA-54-1714</Url>
      <Description>7EVP5ESFQ5XA-54-1714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AEDCE5577D1F46B1FB68370525E4AE" ma:contentTypeVersion="2" ma:contentTypeDescription="Создание документа." ma:contentTypeScope="" ma:versionID="41147b8a0e9fc915645de5203e82677a">
  <xsd:schema xmlns:xsd="http://www.w3.org/2001/XMLSchema" xmlns:xs="http://www.w3.org/2001/XMLSchema" xmlns:p="http://schemas.microsoft.com/office/2006/metadata/properties" xmlns:ns1="http://schemas.microsoft.com/sharepoint/v3" xmlns:ns2="e9ec2ccc-37ae-4efd-b9fe-160a30badf7a" targetNamespace="http://schemas.microsoft.com/office/2006/metadata/properties" ma:root="true" ma:fieldsID="63e3feade1b832c699469bf4df54bd03" ns1:_="" ns2:_="">
    <xsd:import namespace="http://schemas.microsoft.com/sharepoint/v3"/>
    <xsd:import namespace="e9ec2ccc-37ae-4efd-b9fe-160a30badf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c2ccc-37ae-4efd-b9fe-160a30badf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5186B-A2A5-42DB-B0B2-3F1B8C46BC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D6C685-09FD-43D1-9631-97C90385A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B9E51-BC2C-4227-BA1D-A10F3E55A241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e9ec2ccc-37ae-4efd-b9fe-160a30badf7a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409E4E1-43C0-414D-BC7C-79970D6BB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ec2ccc-37ae-4efd-b9fe-160a30bad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B8FDAF-CDBA-441E-BED4-FDB7EB7B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ф.ДРС-18(СМС) Договор поставки ООО СМС (для франчайзи и ХП) В01 от 15.02.2021 (с изм от 13.05.2021) (14).dotx</Template>
  <TotalTime>1</TotalTime>
  <Pages>5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ООО СМС (для франчайзи и ХП)</vt:lpstr>
    </vt:vector>
  </TitlesOfParts>
  <Company>хеликс</Company>
  <LinksUpToDate>false</LinksUpToDate>
  <CharactersWithSpaces>16771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ООО СМС (для франчайзи и ХП)</dc:title>
  <dc:creator>Галичинас Ирина Борисовна</dc:creator>
  <cp:lastModifiedBy>Кудряшова Наталия Юрьевна</cp:lastModifiedBy>
  <cp:revision>3</cp:revision>
  <cp:lastPrinted>2021-01-21T07:58:00Z</cp:lastPrinted>
  <dcterms:created xsi:type="dcterms:W3CDTF">2022-01-27T07:46:00Z</dcterms:created>
  <dcterms:modified xsi:type="dcterms:W3CDTF">2022-01-27T10:52:00Z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0x0101008AAEDCE5577D1F46B1FB68370525E4AE</vt:lpwstr>
  </property>
  <property fmtid="{D5CDD505-2E9C-101B-9397-08002B2CF9AE}" pid="3" name="_dlc_DocIdItemGuid">
    <vt:lpwstr>5eb82b80-81f3-41bc-b1c8-b9a7ac8afb7c</vt:lpwstr>
  </property>
</Properties>
</file>